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C2E7A" w14:textId="77777777" w:rsidR="00000F4F" w:rsidRDefault="00000F4F"/>
    <w:p w14:paraId="1D4FD0BE" w14:textId="77777777" w:rsidR="00DB1C62" w:rsidRPr="00605D32" w:rsidRDefault="00605D32" w:rsidP="00605D32">
      <w:pPr>
        <w:jc w:val="center"/>
        <w:rPr>
          <w:rFonts w:ascii="Calibri" w:hAnsi="Calibri" w:cs="Calibri"/>
          <w:b/>
          <w:sz w:val="22"/>
          <w:szCs w:val="22"/>
        </w:rPr>
      </w:pPr>
      <w:r w:rsidRPr="00605D32">
        <w:rPr>
          <w:rFonts w:ascii="Calibri" w:hAnsi="Calibri" w:cs="Calibri"/>
          <w:b/>
          <w:sz w:val="22"/>
          <w:szCs w:val="22"/>
        </w:rPr>
        <w:t xml:space="preserve">SCHEDULE </w:t>
      </w:r>
      <w:r>
        <w:rPr>
          <w:rFonts w:ascii="Calibri" w:hAnsi="Calibri" w:cs="Calibri"/>
          <w:b/>
          <w:sz w:val="22"/>
          <w:szCs w:val="22"/>
        </w:rPr>
        <w:t>7</w:t>
      </w:r>
    </w:p>
    <w:p w14:paraId="1A07DB5F" w14:textId="77777777" w:rsidR="00DB1C62" w:rsidRDefault="00DB1C62"/>
    <w:p w14:paraId="3A7796E4" w14:textId="30809BD1" w:rsidR="00DB1C62" w:rsidRPr="00DB1C62" w:rsidRDefault="00DB1C62" w:rsidP="00605D32">
      <w:pPr>
        <w:ind w:left="851" w:hanging="851"/>
        <w:jc w:val="center"/>
        <w:rPr>
          <w:rFonts w:ascii="Calibri" w:hAnsi="Calibri" w:cs="Calibri"/>
          <w:b/>
          <w:sz w:val="22"/>
          <w:szCs w:val="22"/>
        </w:rPr>
      </w:pPr>
      <w:r w:rsidRPr="00DB1C62">
        <w:rPr>
          <w:rFonts w:ascii="Calibri" w:hAnsi="Calibri" w:cs="Calibri"/>
          <w:b/>
          <w:sz w:val="22"/>
          <w:szCs w:val="22"/>
        </w:rPr>
        <w:t xml:space="preserve">THE </w:t>
      </w:r>
      <w:r w:rsidR="00AA64FB">
        <w:rPr>
          <w:rFonts w:ascii="Calibri" w:hAnsi="Calibri" w:cs="Calibri"/>
          <w:b/>
          <w:sz w:val="22"/>
          <w:szCs w:val="22"/>
        </w:rPr>
        <w:t>COUNCIL</w:t>
      </w:r>
      <w:r w:rsidRPr="00DB1C62">
        <w:rPr>
          <w:rFonts w:ascii="Calibri" w:hAnsi="Calibri" w:cs="Calibri"/>
          <w:b/>
          <w:sz w:val="22"/>
          <w:szCs w:val="22"/>
        </w:rPr>
        <w:t xml:space="preserve">’S PERSONNEL AND THE </w:t>
      </w:r>
      <w:r>
        <w:rPr>
          <w:rFonts w:ascii="Calibri" w:hAnsi="Calibri" w:cs="Calibri"/>
          <w:b/>
          <w:sz w:val="22"/>
          <w:szCs w:val="22"/>
        </w:rPr>
        <w:t xml:space="preserve">PROVIDER’S </w:t>
      </w:r>
      <w:r w:rsidRPr="00DB1C62">
        <w:rPr>
          <w:rFonts w:ascii="Calibri" w:hAnsi="Calibri" w:cs="Calibri"/>
          <w:b/>
          <w:sz w:val="22"/>
          <w:szCs w:val="22"/>
        </w:rPr>
        <w:t>STAFF</w:t>
      </w:r>
    </w:p>
    <w:p w14:paraId="18E47854" w14:textId="77777777" w:rsidR="00DB1C62" w:rsidRPr="00DB1C62" w:rsidRDefault="00DB1C62" w:rsidP="00DB1C62">
      <w:pPr>
        <w:ind w:left="851" w:hanging="851"/>
        <w:rPr>
          <w:rFonts w:ascii="Calibri" w:hAnsi="Calibri" w:cs="Calibri"/>
          <w:b/>
          <w:sz w:val="22"/>
          <w:szCs w:val="22"/>
        </w:rPr>
      </w:pPr>
    </w:p>
    <w:p w14:paraId="0FE8FDA5" w14:textId="3B077EA5" w:rsidR="00DB1C62" w:rsidRPr="00D37C62" w:rsidRDefault="003A0441" w:rsidP="00D37C62">
      <w:pPr>
        <w:jc w:val="both"/>
        <w:rPr>
          <w:rFonts w:ascii="Calibri" w:hAnsi="Calibri" w:cs="Calibri"/>
          <w:sz w:val="22"/>
          <w:szCs w:val="22"/>
        </w:rPr>
      </w:pPr>
      <w:r>
        <w:rPr>
          <w:rFonts w:ascii="Calibri" w:hAnsi="Calibri" w:cs="Calibri"/>
          <w:sz w:val="22"/>
          <w:szCs w:val="22"/>
        </w:rPr>
        <w:t>7.1</w:t>
      </w:r>
      <w:r>
        <w:rPr>
          <w:rFonts w:ascii="Calibri" w:hAnsi="Calibri" w:cs="Calibri"/>
          <w:sz w:val="22"/>
          <w:szCs w:val="22"/>
        </w:rPr>
        <w:tab/>
      </w:r>
      <w:r w:rsidR="00DB1C62" w:rsidRPr="00D37C62">
        <w:rPr>
          <w:rFonts w:ascii="Calibri" w:hAnsi="Calibri" w:cs="Calibri"/>
          <w:sz w:val="22"/>
          <w:szCs w:val="22"/>
        </w:rPr>
        <w:t xml:space="preserve">The </w:t>
      </w:r>
      <w:r w:rsidR="00AA64FB">
        <w:rPr>
          <w:rFonts w:ascii="Calibri" w:hAnsi="Calibri" w:cs="Calibri"/>
          <w:sz w:val="22"/>
          <w:szCs w:val="22"/>
        </w:rPr>
        <w:t>Council</w:t>
      </w:r>
      <w:r w:rsidR="00DB1C62" w:rsidRPr="00D37C62">
        <w:rPr>
          <w:rFonts w:ascii="Calibri" w:hAnsi="Calibri" w:cs="Calibri"/>
          <w:sz w:val="22"/>
          <w:szCs w:val="22"/>
        </w:rPr>
        <w:t xml:space="preserve"> shall appoint a </w:t>
      </w:r>
      <w:r w:rsidR="00AA64FB">
        <w:rPr>
          <w:rFonts w:ascii="Calibri" w:hAnsi="Calibri" w:cs="Calibri"/>
          <w:sz w:val="22"/>
          <w:szCs w:val="22"/>
        </w:rPr>
        <w:t>Category Manager</w:t>
      </w:r>
      <w:r w:rsidR="00DB1C62" w:rsidRPr="00D37C62">
        <w:rPr>
          <w:rFonts w:ascii="Calibri" w:hAnsi="Calibri" w:cs="Calibri"/>
          <w:sz w:val="22"/>
          <w:szCs w:val="22"/>
        </w:rPr>
        <w:t xml:space="preserve"> to administer </w:t>
      </w:r>
      <w:r w:rsidR="00AA64FB">
        <w:rPr>
          <w:rFonts w:ascii="Calibri" w:hAnsi="Calibri" w:cs="Calibri"/>
          <w:sz w:val="22"/>
          <w:szCs w:val="22"/>
        </w:rPr>
        <w:t xml:space="preserve">the Contract </w:t>
      </w:r>
      <w:r w:rsidR="00DB1C62" w:rsidRPr="00D37C62">
        <w:rPr>
          <w:rFonts w:ascii="Calibri" w:hAnsi="Calibri" w:cs="Calibri"/>
          <w:sz w:val="22"/>
          <w:szCs w:val="22"/>
        </w:rPr>
        <w:t xml:space="preserve">and act as its representative in connection with this </w:t>
      </w:r>
      <w:r w:rsidR="00AA64FB">
        <w:rPr>
          <w:rFonts w:ascii="Calibri" w:hAnsi="Calibri" w:cs="Calibri"/>
          <w:sz w:val="22"/>
          <w:szCs w:val="22"/>
        </w:rPr>
        <w:t>Contract</w:t>
      </w:r>
      <w:r w:rsidR="00DB1C62" w:rsidRPr="00D37C62">
        <w:rPr>
          <w:rFonts w:ascii="Calibri" w:hAnsi="Calibri" w:cs="Calibri"/>
          <w:sz w:val="22"/>
          <w:szCs w:val="22"/>
        </w:rPr>
        <w:t xml:space="preserve">. The </w:t>
      </w:r>
      <w:r w:rsidR="00AA64FB">
        <w:rPr>
          <w:rFonts w:ascii="Calibri" w:hAnsi="Calibri" w:cs="Calibri"/>
          <w:sz w:val="22"/>
          <w:szCs w:val="22"/>
        </w:rPr>
        <w:t>Category Manager</w:t>
      </w:r>
      <w:r w:rsidR="00DB1C62" w:rsidRPr="00D37C62">
        <w:rPr>
          <w:rFonts w:ascii="Calibri" w:hAnsi="Calibri" w:cs="Calibri"/>
          <w:sz w:val="22"/>
          <w:szCs w:val="22"/>
        </w:rPr>
        <w:t xml:space="preserve"> shall exercise the functions allocated to him/her under this </w:t>
      </w:r>
      <w:r w:rsidR="00AA64FB">
        <w:rPr>
          <w:rFonts w:ascii="Calibri" w:hAnsi="Calibri" w:cs="Calibri"/>
          <w:sz w:val="22"/>
          <w:szCs w:val="22"/>
        </w:rPr>
        <w:t>Contract</w:t>
      </w:r>
      <w:r w:rsidR="00DB1C62" w:rsidRPr="00D37C62">
        <w:rPr>
          <w:rFonts w:ascii="Calibri" w:hAnsi="Calibri" w:cs="Calibri"/>
          <w:sz w:val="22"/>
          <w:szCs w:val="22"/>
        </w:rPr>
        <w:t xml:space="preserve">.  The </w:t>
      </w:r>
      <w:r w:rsidR="00AA64FB">
        <w:rPr>
          <w:rFonts w:ascii="Calibri" w:hAnsi="Calibri" w:cs="Calibri"/>
          <w:sz w:val="22"/>
          <w:szCs w:val="22"/>
        </w:rPr>
        <w:t>Council</w:t>
      </w:r>
      <w:r w:rsidR="00DB1C62" w:rsidRPr="00D37C62">
        <w:rPr>
          <w:rFonts w:ascii="Calibri" w:hAnsi="Calibri" w:cs="Calibri"/>
          <w:sz w:val="22"/>
          <w:szCs w:val="22"/>
        </w:rPr>
        <w:t xml:space="preserve"> may from time to time remove and replace the </w:t>
      </w:r>
      <w:r w:rsidR="00AA64FB">
        <w:rPr>
          <w:rFonts w:ascii="Calibri" w:hAnsi="Calibri" w:cs="Calibri"/>
          <w:sz w:val="22"/>
          <w:szCs w:val="22"/>
        </w:rPr>
        <w:t>Category Manager</w:t>
      </w:r>
      <w:r w:rsidR="00DB1C62" w:rsidRPr="00D37C62">
        <w:rPr>
          <w:rFonts w:ascii="Calibri" w:hAnsi="Calibri" w:cs="Calibri"/>
          <w:sz w:val="22"/>
          <w:szCs w:val="22"/>
        </w:rPr>
        <w:t>, such removals or replacements being notified immediately in writing to the Provider’s Authorised Representative.</w:t>
      </w:r>
    </w:p>
    <w:p w14:paraId="78574F39" w14:textId="77777777" w:rsidR="00DB1C62" w:rsidRPr="00DB1C62" w:rsidRDefault="00DB1C62" w:rsidP="00D37C62">
      <w:pPr>
        <w:jc w:val="both"/>
        <w:rPr>
          <w:rFonts w:ascii="Calibri" w:hAnsi="Calibri" w:cs="Calibri"/>
          <w:sz w:val="22"/>
          <w:szCs w:val="22"/>
        </w:rPr>
      </w:pPr>
    </w:p>
    <w:p w14:paraId="488724F5" w14:textId="53A39142" w:rsidR="00DB1C62" w:rsidRPr="00DB1C62" w:rsidRDefault="003A0441" w:rsidP="00D37C62">
      <w:pPr>
        <w:jc w:val="both"/>
        <w:rPr>
          <w:rFonts w:ascii="Calibri" w:hAnsi="Calibri" w:cs="Calibri"/>
          <w:sz w:val="22"/>
          <w:szCs w:val="22"/>
        </w:rPr>
      </w:pPr>
      <w:r>
        <w:rPr>
          <w:rFonts w:ascii="Calibri" w:hAnsi="Calibri" w:cs="Calibri"/>
          <w:sz w:val="22"/>
          <w:szCs w:val="22"/>
        </w:rPr>
        <w:t>7.2</w:t>
      </w:r>
      <w:r>
        <w:rPr>
          <w:rFonts w:ascii="Calibri" w:hAnsi="Calibri" w:cs="Calibri"/>
          <w:sz w:val="22"/>
          <w:szCs w:val="22"/>
        </w:rPr>
        <w:tab/>
      </w:r>
      <w:r w:rsidR="00DB1C62" w:rsidRPr="00DB1C62">
        <w:rPr>
          <w:rFonts w:ascii="Calibri" w:hAnsi="Calibri" w:cs="Calibri"/>
          <w:sz w:val="22"/>
          <w:szCs w:val="22"/>
        </w:rPr>
        <w:t xml:space="preserve">The </w:t>
      </w:r>
      <w:r w:rsidR="00AA64FB">
        <w:rPr>
          <w:rFonts w:ascii="Calibri" w:hAnsi="Calibri" w:cs="Calibri"/>
          <w:sz w:val="22"/>
          <w:szCs w:val="22"/>
        </w:rPr>
        <w:t>Category Manager</w:t>
      </w:r>
      <w:r w:rsidR="00DB1C62" w:rsidRPr="00DB1C62">
        <w:rPr>
          <w:rFonts w:ascii="Calibri" w:hAnsi="Calibri" w:cs="Calibri"/>
          <w:sz w:val="22"/>
          <w:szCs w:val="22"/>
        </w:rPr>
        <w:t xml:space="preserve"> may appoint from </w:t>
      </w:r>
      <w:proofErr w:type="gramStart"/>
      <w:r w:rsidR="00DB1C62" w:rsidRPr="00DB1C62">
        <w:rPr>
          <w:rFonts w:ascii="Calibri" w:hAnsi="Calibri" w:cs="Calibri"/>
          <w:sz w:val="22"/>
          <w:szCs w:val="22"/>
        </w:rPr>
        <w:t>time to time</w:t>
      </w:r>
      <w:proofErr w:type="gramEnd"/>
      <w:r w:rsidR="00DB1C62" w:rsidRPr="00DB1C62">
        <w:rPr>
          <w:rFonts w:ascii="Calibri" w:hAnsi="Calibri" w:cs="Calibri"/>
          <w:sz w:val="22"/>
          <w:szCs w:val="22"/>
        </w:rPr>
        <w:t xml:space="preserve"> representatives to oversee the day-to day operation of the</w:t>
      </w:r>
      <w:r w:rsidR="00752DE6">
        <w:rPr>
          <w:rFonts w:ascii="Calibri" w:hAnsi="Calibri" w:cs="Calibri"/>
          <w:sz w:val="22"/>
          <w:szCs w:val="22"/>
        </w:rPr>
        <w:t xml:space="preserve"> </w:t>
      </w:r>
      <w:r w:rsidR="00AA64FB">
        <w:rPr>
          <w:rFonts w:ascii="Calibri" w:hAnsi="Calibri" w:cs="Calibri"/>
          <w:sz w:val="22"/>
          <w:szCs w:val="22"/>
        </w:rPr>
        <w:t>Contract</w:t>
      </w:r>
      <w:r w:rsidR="00752DE6">
        <w:rPr>
          <w:rFonts w:ascii="Calibri" w:hAnsi="Calibri" w:cs="Calibri"/>
          <w:sz w:val="22"/>
          <w:szCs w:val="22"/>
        </w:rPr>
        <w:t xml:space="preserve"> who shall be known as </w:t>
      </w:r>
      <w:r w:rsidR="00CE01BC">
        <w:rPr>
          <w:rFonts w:ascii="Calibri" w:hAnsi="Calibri" w:cs="Calibri"/>
          <w:sz w:val="22"/>
          <w:szCs w:val="22"/>
        </w:rPr>
        <w:t>“</w:t>
      </w:r>
      <w:r w:rsidR="00DB1C62" w:rsidRPr="00DB1C62">
        <w:rPr>
          <w:rFonts w:ascii="Calibri" w:hAnsi="Calibri" w:cs="Calibri"/>
          <w:sz w:val="22"/>
          <w:szCs w:val="22"/>
        </w:rPr>
        <w:t xml:space="preserve">the </w:t>
      </w:r>
      <w:r w:rsidR="00AA64FB">
        <w:rPr>
          <w:rFonts w:ascii="Calibri" w:hAnsi="Calibri" w:cs="Calibri"/>
          <w:sz w:val="22"/>
          <w:szCs w:val="22"/>
        </w:rPr>
        <w:t>Category Manager</w:t>
      </w:r>
      <w:r w:rsidR="00DB1C62" w:rsidRPr="00DB1C62">
        <w:rPr>
          <w:rFonts w:ascii="Calibri" w:hAnsi="Calibri" w:cs="Calibri"/>
          <w:sz w:val="22"/>
          <w:szCs w:val="22"/>
        </w:rPr>
        <w:t>’s Representatives</w:t>
      </w:r>
      <w:r w:rsidR="00CE01BC">
        <w:rPr>
          <w:rFonts w:ascii="Calibri" w:hAnsi="Calibri" w:cs="Calibri"/>
          <w:sz w:val="22"/>
          <w:szCs w:val="22"/>
        </w:rPr>
        <w:t>”</w:t>
      </w:r>
      <w:r w:rsidR="00DB1C62" w:rsidRPr="00DB1C62">
        <w:rPr>
          <w:rFonts w:ascii="Calibri" w:hAnsi="Calibri" w:cs="Calibri"/>
          <w:sz w:val="22"/>
          <w:szCs w:val="22"/>
        </w:rPr>
        <w:t xml:space="preserve">. The </w:t>
      </w:r>
      <w:r w:rsidR="00AA64FB">
        <w:rPr>
          <w:rFonts w:ascii="Calibri" w:hAnsi="Calibri" w:cs="Calibri"/>
          <w:sz w:val="22"/>
          <w:szCs w:val="22"/>
        </w:rPr>
        <w:t>Council</w:t>
      </w:r>
      <w:r w:rsidR="00DB1C62" w:rsidRPr="00DB1C62">
        <w:rPr>
          <w:rFonts w:ascii="Calibri" w:hAnsi="Calibri" w:cs="Calibri"/>
          <w:sz w:val="22"/>
          <w:szCs w:val="22"/>
        </w:rPr>
        <w:t xml:space="preserve"> shall notify the Provider in writing immediately upon any such appointment. </w:t>
      </w:r>
    </w:p>
    <w:p w14:paraId="03A1B089" w14:textId="77777777" w:rsidR="00DB1C62" w:rsidRPr="00DB1C62" w:rsidRDefault="00DB1C62" w:rsidP="00D37C62">
      <w:pPr>
        <w:jc w:val="both"/>
        <w:rPr>
          <w:rFonts w:ascii="Calibri" w:hAnsi="Calibri" w:cs="Calibri"/>
          <w:sz w:val="22"/>
          <w:szCs w:val="22"/>
        </w:rPr>
      </w:pPr>
    </w:p>
    <w:p w14:paraId="6CFE2FF7" w14:textId="097DFACA" w:rsidR="00DB1C62" w:rsidRPr="00DB1C62" w:rsidRDefault="003A0441" w:rsidP="00D37C62">
      <w:pPr>
        <w:jc w:val="both"/>
        <w:rPr>
          <w:rFonts w:ascii="Calibri" w:hAnsi="Calibri" w:cs="Calibri"/>
          <w:sz w:val="22"/>
          <w:szCs w:val="22"/>
        </w:rPr>
      </w:pPr>
      <w:r>
        <w:rPr>
          <w:rFonts w:ascii="Calibri" w:hAnsi="Calibri" w:cs="Calibri"/>
          <w:sz w:val="22"/>
          <w:szCs w:val="22"/>
        </w:rPr>
        <w:t>7.3</w:t>
      </w:r>
      <w:r>
        <w:rPr>
          <w:rFonts w:ascii="Calibri" w:hAnsi="Calibri" w:cs="Calibri"/>
          <w:sz w:val="22"/>
          <w:szCs w:val="22"/>
        </w:rPr>
        <w:tab/>
      </w:r>
      <w:r w:rsidR="00DB1C62" w:rsidRPr="00DB1C62">
        <w:rPr>
          <w:rFonts w:ascii="Calibri" w:hAnsi="Calibri" w:cs="Calibri"/>
          <w:sz w:val="22"/>
          <w:szCs w:val="22"/>
        </w:rPr>
        <w:t xml:space="preserve"> The Provider shall </w:t>
      </w:r>
      <w:proofErr w:type="gramStart"/>
      <w:r w:rsidR="00DB1C62" w:rsidRPr="00DB1C62">
        <w:rPr>
          <w:rFonts w:ascii="Calibri" w:hAnsi="Calibri" w:cs="Calibri"/>
          <w:sz w:val="22"/>
          <w:szCs w:val="22"/>
        </w:rPr>
        <w:t>at all times</w:t>
      </w:r>
      <w:proofErr w:type="gramEnd"/>
      <w:r w:rsidR="00DB1C62" w:rsidRPr="00DB1C62">
        <w:rPr>
          <w:rFonts w:ascii="Calibri" w:hAnsi="Calibri" w:cs="Calibri"/>
          <w:sz w:val="22"/>
          <w:szCs w:val="22"/>
        </w:rPr>
        <w:t xml:space="preserve"> comply with any decision of the </w:t>
      </w:r>
      <w:r w:rsidR="00AA64FB">
        <w:rPr>
          <w:rFonts w:ascii="Calibri" w:hAnsi="Calibri" w:cs="Calibri"/>
          <w:sz w:val="22"/>
          <w:szCs w:val="22"/>
        </w:rPr>
        <w:t>Category Manager</w:t>
      </w:r>
      <w:r w:rsidR="00DB1C62" w:rsidRPr="00DB1C62">
        <w:rPr>
          <w:rFonts w:ascii="Calibri" w:hAnsi="Calibri" w:cs="Calibri"/>
          <w:sz w:val="22"/>
          <w:szCs w:val="22"/>
        </w:rPr>
        <w:t xml:space="preserve"> or </w:t>
      </w:r>
      <w:r w:rsidR="00AA64FB">
        <w:rPr>
          <w:rFonts w:ascii="Calibri" w:hAnsi="Calibri" w:cs="Calibri"/>
          <w:sz w:val="22"/>
          <w:szCs w:val="22"/>
        </w:rPr>
        <w:t>Category Manager</w:t>
      </w:r>
      <w:r w:rsidR="00DB1C62" w:rsidRPr="00DB1C62">
        <w:rPr>
          <w:rFonts w:ascii="Calibri" w:hAnsi="Calibri" w:cs="Calibri"/>
          <w:sz w:val="22"/>
          <w:szCs w:val="22"/>
        </w:rPr>
        <w:t xml:space="preserve">’s Representatives (as appropriate) in the exercise of their own functions under this </w:t>
      </w:r>
      <w:r w:rsidR="00752DE6">
        <w:rPr>
          <w:rFonts w:ascii="Calibri" w:hAnsi="Calibri" w:cs="Calibri"/>
          <w:sz w:val="22"/>
          <w:szCs w:val="22"/>
        </w:rPr>
        <w:t xml:space="preserve">Contract </w:t>
      </w:r>
      <w:r w:rsidR="00DB1C62" w:rsidRPr="00DB1C62">
        <w:rPr>
          <w:rFonts w:ascii="Calibri" w:hAnsi="Calibri" w:cs="Calibri"/>
          <w:sz w:val="22"/>
          <w:szCs w:val="22"/>
        </w:rPr>
        <w:t xml:space="preserve">unless and until such decision is altered or amended by an agreed settlement following a reference under </w:t>
      </w:r>
      <w:r w:rsidR="00DB1C62" w:rsidRPr="00BE4EEB">
        <w:rPr>
          <w:rFonts w:ascii="Calibri" w:hAnsi="Calibri" w:cs="Calibri"/>
          <w:b/>
          <w:sz w:val="22"/>
          <w:szCs w:val="22"/>
        </w:rPr>
        <w:t xml:space="preserve">Clause </w:t>
      </w:r>
      <w:r w:rsidR="00BE4EEB" w:rsidRPr="00BE4EEB">
        <w:rPr>
          <w:rFonts w:ascii="Calibri" w:hAnsi="Calibri" w:cs="Calibri"/>
          <w:b/>
          <w:sz w:val="22"/>
          <w:szCs w:val="22"/>
        </w:rPr>
        <w:t>30</w:t>
      </w:r>
      <w:r w:rsidR="00DB1C62" w:rsidRPr="00BE4EEB">
        <w:rPr>
          <w:rFonts w:ascii="Calibri" w:hAnsi="Calibri" w:cs="Calibri"/>
          <w:b/>
          <w:sz w:val="22"/>
          <w:szCs w:val="22"/>
        </w:rPr>
        <w:t xml:space="preserve"> </w:t>
      </w:r>
      <w:r w:rsidR="00DB1C62" w:rsidRPr="00BE4EEB">
        <w:rPr>
          <w:rFonts w:ascii="Calibri" w:hAnsi="Calibri" w:cs="Calibri"/>
          <w:sz w:val="22"/>
          <w:szCs w:val="22"/>
        </w:rPr>
        <w:t>(</w:t>
      </w:r>
      <w:r w:rsidR="00DB1C62" w:rsidRPr="00BE4EEB">
        <w:rPr>
          <w:rFonts w:ascii="Calibri" w:hAnsi="Calibri" w:cs="Calibri"/>
          <w:i/>
          <w:sz w:val="22"/>
          <w:szCs w:val="22"/>
        </w:rPr>
        <w:t>Variations)</w:t>
      </w:r>
      <w:r w:rsidR="00D37C62" w:rsidRPr="00BE4EEB">
        <w:rPr>
          <w:rFonts w:ascii="Calibri" w:hAnsi="Calibri" w:cs="Calibri"/>
          <w:sz w:val="22"/>
          <w:szCs w:val="22"/>
        </w:rPr>
        <w:t>.</w:t>
      </w:r>
    </w:p>
    <w:p w14:paraId="6E82F969" w14:textId="77777777" w:rsidR="00DB1C62" w:rsidRPr="00DB1C62" w:rsidRDefault="00DB1C62" w:rsidP="00D37C62">
      <w:pPr>
        <w:jc w:val="both"/>
        <w:rPr>
          <w:rFonts w:ascii="Calibri" w:hAnsi="Calibri" w:cs="Calibri"/>
          <w:sz w:val="22"/>
          <w:szCs w:val="22"/>
        </w:rPr>
      </w:pPr>
    </w:p>
    <w:p w14:paraId="31A71387" w14:textId="0F115FEE" w:rsidR="00DB1C62" w:rsidRPr="00D37C62" w:rsidRDefault="003A0441" w:rsidP="00D37C62">
      <w:pPr>
        <w:jc w:val="both"/>
        <w:rPr>
          <w:rFonts w:ascii="Calibri" w:hAnsi="Calibri" w:cs="Calibri"/>
          <w:sz w:val="22"/>
          <w:szCs w:val="22"/>
        </w:rPr>
      </w:pPr>
      <w:r>
        <w:rPr>
          <w:rFonts w:ascii="Calibri" w:hAnsi="Calibri" w:cs="Calibri"/>
          <w:sz w:val="22"/>
          <w:szCs w:val="22"/>
        </w:rPr>
        <w:t>7.4</w:t>
      </w:r>
      <w:r w:rsidR="00DB1C62" w:rsidRPr="00D37C62">
        <w:rPr>
          <w:rFonts w:ascii="Calibri" w:hAnsi="Calibri" w:cs="Calibri"/>
          <w:sz w:val="22"/>
          <w:szCs w:val="22"/>
        </w:rPr>
        <w:tab/>
        <w:t xml:space="preserve">The </w:t>
      </w:r>
      <w:r w:rsidR="00AA64FB">
        <w:rPr>
          <w:rFonts w:ascii="Calibri" w:hAnsi="Calibri" w:cs="Calibri"/>
          <w:sz w:val="22"/>
          <w:szCs w:val="22"/>
        </w:rPr>
        <w:t>Council</w:t>
      </w:r>
      <w:r w:rsidR="00DB1C62" w:rsidRPr="00D37C62">
        <w:rPr>
          <w:rFonts w:ascii="Calibri" w:hAnsi="Calibri" w:cs="Calibri"/>
          <w:sz w:val="22"/>
          <w:szCs w:val="22"/>
        </w:rPr>
        <w:t xml:space="preserve"> will require the Provider to provide in writing the name, telephone number and contact address for the Provider’s Authorised Representative who will be responsible for the management of this</w:t>
      </w:r>
      <w:r w:rsidR="00AA64FB">
        <w:rPr>
          <w:rFonts w:ascii="Calibri" w:hAnsi="Calibri" w:cs="Calibri"/>
          <w:sz w:val="22"/>
          <w:szCs w:val="22"/>
        </w:rPr>
        <w:t xml:space="preserve"> Contract</w:t>
      </w:r>
      <w:r w:rsidR="00DB1C62" w:rsidRPr="00D37C62">
        <w:rPr>
          <w:rFonts w:ascii="Calibri" w:hAnsi="Calibri" w:cs="Calibri"/>
          <w:sz w:val="22"/>
          <w:szCs w:val="22"/>
        </w:rPr>
        <w:t xml:space="preserve">. The Provider’s Authorised Representative must be empowered by the Provider to take decisions in respect of this </w:t>
      </w:r>
      <w:r w:rsidR="00AA64FB">
        <w:rPr>
          <w:rFonts w:ascii="Calibri" w:hAnsi="Calibri" w:cs="Calibri"/>
          <w:sz w:val="22"/>
          <w:szCs w:val="22"/>
        </w:rPr>
        <w:t xml:space="preserve">Contract </w:t>
      </w:r>
      <w:r w:rsidR="00DB1C62" w:rsidRPr="00D37C62">
        <w:rPr>
          <w:rFonts w:ascii="Calibri" w:hAnsi="Calibri" w:cs="Calibri"/>
          <w:sz w:val="22"/>
          <w:szCs w:val="22"/>
        </w:rPr>
        <w:t xml:space="preserve">and must be available to the </w:t>
      </w:r>
      <w:r w:rsidR="00AA64FB">
        <w:rPr>
          <w:rFonts w:ascii="Calibri" w:hAnsi="Calibri" w:cs="Calibri"/>
          <w:sz w:val="22"/>
          <w:szCs w:val="22"/>
        </w:rPr>
        <w:t>Council</w:t>
      </w:r>
      <w:r w:rsidR="00DB1C62" w:rsidRPr="00D37C62">
        <w:rPr>
          <w:rFonts w:ascii="Calibri" w:hAnsi="Calibri" w:cs="Calibri"/>
          <w:sz w:val="22"/>
          <w:szCs w:val="22"/>
        </w:rPr>
        <w:t xml:space="preserve"> during Working Hours.</w:t>
      </w:r>
    </w:p>
    <w:p w14:paraId="71A4E88C" w14:textId="77777777" w:rsidR="00DB1C62" w:rsidRPr="005F612C" w:rsidRDefault="00DB1C62" w:rsidP="00D37C62">
      <w:pPr>
        <w:jc w:val="both"/>
        <w:rPr>
          <w:rFonts w:ascii="Calibri" w:hAnsi="Calibri" w:cs="Calibri"/>
          <w:sz w:val="22"/>
          <w:szCs w:val="22"/>
        </w:rPr>
      </w:pPr>
    </w:p>
    <w:p w14:paraId="5E7A4023" w14:textId="1C511559" w:rsidR="00DB1C62" w:rsidRPr="00D37C62" w:rsidRDefault="003A0441" w:rsidP="00D37C62">
      <w:pPr>
        <w:jc w:val="both"/>
        <w:rPr>
          <w:rFonts w:ascii="Calibri" w:hAnsi="Calibri" w:cs="Calibri"/>
          <w:sz w:val="22"/>
          <w:szCs w:val="22"/>
        </w:rPr>
      </w:pPr>
      <w:r>
        <w:rPr>
          <w:rFonts w:ascii="Calibri" w:hAnsi="Calibri" w:cs="Calibri"/>
          <w:sz w:val="22"/>
          <w:szCs w:val="22"/>
        </w:rPr>
        <w:t>7.5</w:t>
      </w:r>
      <w:r w:rsidR="00DB1C62" w:rsidRPr="00D37C62">
        <w:rPr>
          <w:rFonts w:ascii="Calibri" w:hAnsi="Calibri" w:cs="Calibri"/>
          <w:sz w:val="22"/>
          <w:szCs w:val="22"/>
        </w:rPr>
        <w:t xml:space="preserve">   </w:t>
      </w:r>
      <w:r w:rsidR="00DB1C62" w:rsidRPr="00D37C62">
        <w:rPr>
          <w:rFonts w:ascii="Calibri" w:hAnsi="Calibri" w:cs="Calibri"/>
          <w:sz w:val="22"/>
          <w:szCs w:val="22"/>
        </w:rPr>
        <w:tab/>
        <w:t xml:space="preserve">The Provider’s Authorised Representative must have sufficient knowledge of </w:t>
      </w:r>
      <w:r w:rsidR="00BE4EEB" w:rsidRPr="00D37C62">
        <w:rPr>
          <w:rFonts w:ascii="Calibri" w:hAnsi="Calibri" w:cs="Calibri"/>
          <w:sz w:val="22"/>
          <w:szCs w:val="22"/>
        </w:rPr>
        <w:t xml:space="preserve">this </w:t>
      </w:r>
      <w:r w:rsidR="00BE4EEB">
        <w:rPr>
          <w:rFonts w:ascii="Calibri" w:hAnsi="Calibri" w:cs="Calibri"/>
          <w:sz w:val="22"/>
          <w:szCs w:val="22"/>
        </w:rPr>
        <w:t>Contract</w:t>
      </w:r>
      <w:r w:rsidR="00AA64FB">
        <w:rPr>
          <w:rFonts w:ascii="Calibri" w:hAnsi="Calibri" w:cs="Calibri"/>
          <w:sz w:val="22"/>
          <w:szCs w:val="22"/>
        </w:rPr>
        <w:t xml:space="preserve"> </w:t>
      </w:r>
      <w:r w:rsidR="00DB1C62" w:rsidRPr="00D37C62">
        <w:rPr>
          <w:rFonts w:ascii="Calibri" w:hAnsi="Calibri" w:cs="Calibri"/>
          <w:sz w:val="22"/>
          <w:szCs w:val="22"/>
        </w:rPr>
        <w:t xml:space="preserve">and the Services to deal with all the </w:t>
      </w:r>
      <w:r w:rsidR="00AA64FB">
        <w:rPr>
          <w:rFonts w:ascii="Calibri" w:hAnsi="Calibri" w:cs="Calibri"/>
          <w:sz w:val="22"/>
          <w:szCs w:val="22"/>
        </w:rPr>
        <w:t>Council</w:t>
      </w:r>
      <w:r w:rsidR="00DB1C62" w:rsidRPr="00D37C62">
        <w:rPr>
          <w:rFonts w:ascii="Calibri" w:hAnsi="Calibri" w:cs="Calibri"/>
          <w:sz w:val="22"/>
          <w:szCs w:val="22"/>
        </w:rPr>
        <w:t xml:space="preserve">’s requirements in respect of performance </w:t>
      </w:r>
      <w:r w:rsidR="00AA64FB">
        <w:rPr>
          <w:rFonts w:ascii="Calibri" w:hAnsi="Calibri" w:cs="Calibri"/>
          <w:sz w:val="22"/>
          <w:szCs w:val="22"/>
        </w:rPr>
        <w:t>requirements</w:t>
      </w:r>
      <w:r w:rsidR="00DB1C62" w:rsidRPr="00D37C62">
        <w:rPr>
          <w:rFonts w:ascii="Calibri" w:hAnsi="Calibri" w:cs="Calibri"/>
          <w:sz w:val="22"/>
          <w:szCs w:val="22"/>
        </w:rPr>
        <w:t xml:space="preserve">.  The </w:t>
      </w:r>
      <w:r w:rsidR="00AA64FB">
        <w:rPr>
          <w:rFonts w:ascii="Calibri" w:hAnsi="Calibri" w:cs="Calibri"/>
          <w:sz w:val="22"/>
          <w:szCs w:val="22"/>
        </w:rPr>
        <w:t>Council</w:t>
      </w:r>
      <w:r w:rsidR="00DB1C62" w:rsidRPr="00D37C62">
        <w:rPr>
          <w:rFonts w:ascii="Calibri" w:hAnsi="Calibri" w:cs="Calibri"/>
          <w:sz w:val="22"/>
          <w:szCs w:val="22"/>
        </w:rPr>
        <w:t xml:space="preserve"> may </w:t>
      </w:r>
      <w:proofErr w:type="gramStart"/>
      <w:r w:rsidR="00DB1C62" w:rsidRPr="00D37C62">
        <w:rPr>
          <w:rFonts w:ascii="Calibri" w:hAnsi="Calibri" w:cs="Calibri"/>
          <w:sz w:val="22"/>
          <w:szCs w:val="22"/>
        </w:rPr>
        <w:t>acting</w:t>
      </w:r>
      <w:proofErr w:type="gramEnd"/>
      <w:r w:rsidR="00DB1C62" w:rsidRPr="00D37C62">
        <w:rPr>
          <w:rFonts w:ascii="Calibri" w:hAnsi="Calibri" w:cs="Calibri"/>
          <w:sz w:val="22"/>
          <w:szCs w:val="22"/>
        </w:rPr>
        <w:t xml:space="preserve"> reasonably request that any nominated Provider’s Authorised Representative who is unsuitable in respect of skill and knowledge to carry out the functions on behalf of the Provider is no longer involved in the Services. However, the final decision in relation to a Staff member shall remain the responsibility of the Provider.</w:t>
      </w:r>
    </w:p>
    <w:p w14:paraId="12FB7388" w14:textId="77777777" w:rsidR="00DB1C62" w:rsidRPr="005F612C" w:rsidRDefault="00DB1C62" w:rsidP="00D37C62">
      <w:pPr>
        <w:jc w:val="both"/>
        <w:rPr>
          <w:rFonts w:ascii="Calibri" w:hAnsi="Calibri" w:cs="Calibri"/>
          <w:sz w:val="22"/>
          <w:szCs w:val="22"/>
        </w:rPr>
      </w:pPr>
    </w:p>
    <w:p w14:paraId="538BE2B3" w14:textId="0D9DA9D4" w:rsidR="00DB1C62" w:rsidRPr="00AA64FB" w:rsidRDefault="003A0441" w:rsidP="00D37C62">
      <w:pPr>
        <w:widowControl w:val="0"/>
        <w:tabs>
          <w:tab w:val="left" w:pos="720"/>
        </w:tabs>
        <w:spacing w:line="240" w:lineRule="atLeast"/>
        <w:jc w:val="both"/>
        <w:rPr>
          <w:rFonts w:ascii="Calibri" w:hAnsi="Calibri" w:cs="Calibri"/>
          <w:sz w:val="22"/>
          <w:szCs w:val="22"/>
        </w:rPr>
      </w:pPr>
      <w:r>
        <w:rPr>
          <w:rFonts w:ascii="Calibri" w:hAnsi="Calibri" w:cs="Calibri"/>
          <w:sz w:val="22"/>
          <w:szCs w:val="22"/>
        </w:rPr>
        <w:t>7.6</w:t>
      </w:r>
      <w:r w:rsidR="00DB1C62" w:rsidRPr="00D37C62">
        <w:rPr>
          <w:rFonts w:ascii="Calibri" w:hAnsi="Calibri" w:cs="Calibri"/>
          <w:sz w:val="22"/>
          <w:szCs w:val="22"/>
        </w:rPr>
        <w:t xml:space="preserve">   </w:t>
      </w:r>
      <w:r w:rsidR="00DB1C62" w:rsidRPr="00D37C62">
        <w:rPr>
          <w:rFonts w:ascii="Calibri" w:hAnsi="Calibri" w:cs="Calibri"/>
          <w:sz w:val="22"/>
          <w:szCs w:val="22"/>
        </w:rPr>
        <w:tab/>
        <w:t xml:space="preserve"> The Provider shall operate, as a minimum</w:t>
      </w:r>
      <w:r w:rsidR="00203264">
        <w:rPr>
          <w:rFonts w:ascii="Calibri" w:hAnsi="Calibri" w:cs="Calibri"/>
          <w:color w:val="FF0000"/>
          <w:sz w:val="22"/>
          <w:szCs w:val="22"/>
        </w:rPr>
        <w:t>,</w:t>
      </w:r>
      <w:r w:rsidR="00DB1C62" w:rsidRPr="00D37C62">
        <w:rPr>
          <w:rFonts w:ascii="Calibri" w:hAnsi="Calibri" w:cs="Calibri"/>
          <w:sz w:val="22"/>
          <w:szCs w:val="22"/>
        </w:rPr>
        <w:t xml:space="preserve"> in accordance with the </w:t>
      </w:r>
      <w:r w:rsidR="000A5C70" w:rsidRPr="00AA64FB">
        <w:rPr>
          <w:rFonts w:ascii="Calibri" w:hAnsi="Calibri" w:cs="Calibri"/>
          <w:sz w:val="22"/>
          <w:szCs w:val="22"/>
        </w:rPr>
        <w:t>Council’s Ethical Framework.</w:t>
      </w:r>
    </w:p>
    <w:p w14:paraId="3884D301" w14:textId="77777777" w:rsidR="00DB1C62" w:rsidRDefault="00DB1C62" w:rsidP="00D37C62">
      <w:pPr>
        <w:widowControl w:val="0"/>
        <w:tabs>
          <w:tab w:val="left" w:pos="720"/>
        </w:tabs>
        <w:spacing w:line="240" w:lineRule="atLeast"/>
        <w:jc w:val="both"/>
        <w:rPr>
          <w:rFonts w:ascii="Calibri" w:hAnsi="Calibri" w:cs="Calibri"/>
          <w:sz w:val="22"/>
          <w:szCs w:val="22"/>
        </w:rPr>
      </w:pPr>
    </w:p>
    <w:p w14:paraId="5A9FAF5E" w14:textId="77777777" w:rsidR="00DB1C62" w:rsidRPr="00D37C62" w:rsidRDefault="003A0441" w:rsidP="00D37C62">
      <w:pPr>
        <w:widowControl w:val="0"/>
        <w:tabs>
          <w:tab w:val="left" w:pos="720"/>
        </w:tabs>
        <w:spacing w:line="240" w:lineRule="atLeast"/>
        <w:jc w:val="both"/>
        <w:rPr>
          <w:rFonts w:ascii="Calibri" w:hAnsi="Calibri" w:cs="Calibri"/>
          <w:sz w:val="22"/>
          <w:szCs w:val="22"/>
        </w:rPr>
      </w:pPr>
      <w:r>
        <w:rPr>
          <w:rFonts w:ascii="Calibri" w:hAnsi="Calibri" w:cs="Calibri"/>
          <w:sz w:val="22"/>
          <w:szCs w:val="22"/>
        </w:rPr>
        <w:t>7.7</w:t>
      </w:r>
      <w:r w:rsidR="00DB1C62" w:rsidRPr="00D37C62">
        <w:rPr>
          <w:rFonts w:ascii="Calibri" w:hAnsi="Calibri" w:cs="Calibri"/>
          <w:sz w:val="22"/>
          <w:szCs w:val="22"/>
        </w:rPr>
        <w:tab/>
        <w:t xml:space="preserve">The Provider’s Staff shall be properly and suitably qualified, competent, skilled, honest, instructed, trained, experienced and supervised and shall </w:t>
      </w:r>
      <w:proofErr w:type="gramStart"/>
      <w:r w:rsidR="00DB1C62" w:rsidRPr="00D37C62">
        <w:rPr>
          <w:rFonts w:ascii="Calibri" w:hAnsi="Calibri" w:cs="Calibri"/>
          <w:sz w:val="22"/>
          <w:szCs w:val="22"/>
        </w:rPr>
        <w:t>at all times</w:t>
      </w:r>
      <w:proofErr w:type="gramEnd"/>
      <w:r w:rsidR="00DB1C62" w:rsidRPr="00D37C62">
        <w:rPr>
          <w:rFonts w:ascii="Calibri" w:hAnsi="Calibri" w:cs="Calibri"/>
          <w:sz w:val="22"/>
          <w:szCs w:val="22"/>
        </w:rPr>
        <w:t xml:space="preserve"> exercise due care in the execution of their duties as well as:</w:t>
      </w:r>
    </w:p>
    <w:p w14:paraId="3B179977" w14:textId="77777777" w:rsidR="00DB1C62" w:rsidRPr="005F612C" w:rsidRDefault="00DB1C62" w:rsidP="00D37C62">
      <w:pPr>
        <w:pStyle w:val="BodyTextIndent"/>
        <w:tabs>
          <w:tab w:val="left" w:pos="720"/>
          <w:tab w:val="left" w:pos="1152"/>
          <w:tab w:val="left" w:pos="2448"/>
          <w:tab w:val="left" w:pos="3168"/>
          <w:tab w:val="left" w:pos="3888"/>
          <w:tab w:val="left" w:pos="4608"/>
          <w:tab w:val="left" w:pos="5328"/>
          <w:tab w:val="left" w:pos="6048"/>
          <w:tab w:val="left" w:pos="6768"/>
        </w:tabs>
        <w:ind w:left="0" w:firstLine="0"/>
        <w:rPr>
          <w:rFonts w:ascii="Calibri" w:hAnsi="Calibri" w:cs="Calibri"/>
          <w:sz w:val="22"/>
          <w:szCs w:val="22"/>
        </w:rPr>
      </w:pPr>
    </w:p>
    <w:p w14:paraId="13674ECA" w14:textId="741A775F" w:rsidR="00DB1C62" w:rsidRDefault="00DB1C62" w:rsidP="006863E4">
      <w:pPr>
        <w:pStyle w:val="BodyTextIndent"/>
        <w:numPr>
          <w:ilvl w:val="0"/>
          <w:numId w:val="13"/>
        </w:numPr>
        <w:tabs>
          <w:tab w:val="left" w:pos="720"/>
          <w:tab w:val="left" w:pos="1134"/>
          <w:tab w:val="left" w:pos="2448"/>
          <w:tab w:val="left" w:pos="3168"/>
          <w:tab w:val="left" w:pos="3888"/>
          <w:tab w:val="left" w:pos="4608"/>
          <w:tab w:val="left" w:pos="5328"/>
          <w:tab w:val="left" w:pos="6048"/>
          <w:tab w:val="left" w:pos="6768"/>
        </w:tabs>
        <w:ind w:hanging="1014"/>
        <w:rPr>
          <w:rFonts w:ascii="Calibri" w:hAnsi="Calibri" w:cs="Calibri"/>
          <w:b w:val="0"/>
          <w:sz w:val="22"/>
          <w:szCs w:val="22"/>
        </w:rPr>
      </w:pPr>
      <w:r w:rsidRPr="005F612C">
        <w:rPr>
          <w:rFonts w:ascii="Calibri" w:hAnsi="Calibri" w:cs="Calibri"/>
          <w:b w:val="0"/>
          <w:sz w:val="22"/>
          <w:szCs w:val="22"/>
        </w:rPr>
        <w:t xml:space="preserve">comply with the relevant provisions of the </w:t>
      </w:r>
      <w:r w:rsidR="00AA64FB">
        <w:rPr>
          <w:rFonts w:ascii="Calibri" w:hAnsi="Calibri" w:cs="Calibri"/>
          <w:b w:val="0"/>
          <w:sz w:val="22"/>
          <w:szCs w:val="22"/>
        </w:rPr>
        <w:t>Contract</w:t>
      </w:r>
      <w:r w:rsidRPr="005F612C">
        <w:rPr>
          <w:rFonts w:ascii="Calibri" w:hAnsi="Calibri" w:cs="Calibri"/>
          <w:b w:val="0"/>
          <w:sz w:val="22"/>
          <w:szCs w:val="22"/>
        </w:rPr>
        <w:t>; and</w:t>
      </w:r>
    </w:p>
    <w:p w14:paraId="7D4645B7" w14:textId="34732CC7" w:rsidR="00DB1C62" w:rsidRPr="006863E4" w:rsidRDefault="00DB1C62" w:rsidP="006863E4">
      <w:pPr>
        <w:pStyle w:val="BodyTextIndent"/>
        <w:widowControl w:val="0"/>
        <w:numPr>
          <w:ilvl w:val="0"/>
          <w:numId w:val="13"/>
        </w:numPr>
        <w:tabs>
          <w:tab w:val="left" w:pos="720"/>
          <w:tab w:val="left" w:pos="1440"/>
          <w:tab w:val="left" w:pos="1560"/>
          <w:tab w:val="left" w:pos="2448"/>
          <w:tab w:val="left" w:pos="3168"/>
          <w:tab w:val="left" w:pos="3888"/>
          <w:tab w:val="left" w:pos="4608"/>
          <w:tab w:val="left" w:pos="5328"/>
          <w:tab w:val="left" w:pos="6048"/>
          <w:tab w:val="left" w:pos="6768"/>
        </w:tabs>
        <w:spacing w:line="240" w:lineRule="atLeast"/>
        <w:ind w:left="720" w:hanging="294"/>
        <w:jc w:val="both"/>
        <w:rPr>
          <w:rFonts w:ascii="Calibri" w:hAnsi="Calibri" w:cs="Calibri"/>
          <w:b w:val="0"/>
          <w:sz w:val="22"/>
          <w:szCs w:val="22"/>
        </w:rPr>
      </w:pPr>
      <w:r w:rsidRPr="006863E4">
        <w:rPr>
          <w:rFonts w:ascii="Calibri" w:hAnsi="Calibri" w:cs="Calibri"/>
          <w:b w:val="0"/>
          <w:sz w:val="22"/>
          <w:szCs w:val="22"/>
        </w:rPr>
        <w:t xml:space="preserve">comply with all relevant Law, policies, codes, rules, procedures and standards of the Provider and all relevant rules, codes, policies, procedures and standards of the </w:t>
      </w:r>
      <w:r w:rsidR="00AA64FB">
        <w:rPr>
          <w:rFonts w:ascii="Calibri" w:hAnsi="Calibri" w:cs="Calibri"/>
          <w:b w:val="0"/>
          <w:sz w:val="22"/>
          <w:szCs w:val="22"/>
        </w:rPr>
        <w:t>Council</w:t>
      </w:r>
      <w:r w:rsidRPr="006863E4">
        <w:rPr>
          <w:rFonts w:ascii="Calibri" w:hAnsi="Calibri" w:cs="Calibri"/>
          <w:b w:val="0"/>
          <w:sz w:val="22"/>
          <w:szCs w:val="22"/>
        </w:rPr>
        <w:t xml:space="preserve">, notified to the Provider by the </w:t>
      </w:r>
      <w:r w:rsidR="00AA64FB">
        <w:rPr>
          <w:rFonts w:ascii="Calibri" w:hAnsi="Calibri" w:cs="Calibri"/>
          <w:b w:val="0"/>
          <w:sz w:val="22"/>
          <w:szCs w:val="22"/>
        </w:rPr>
        <w:t>Category Manager</w:t>
      </w:r>
      <w:r w:rsidRPr="006863E4">
        <w:rPr>
          <w:rFonts w:ascii="Calibri" w:hAnsi="Calibri" w:cs="Calibri"/>
          <w:b w:val="0"/>
          <w:sz w:val="22"/>
          <w:szCs w:val="22"/>
        </w:rPr>
        <w:t xml:space="preserve"> from time to time.</w:t>
      </w:r>
    </w:p>
    <w:p w14:paraId="0BED6F60" w14:textId="77777777" w:rsidR="00DB1C62" w:rsidRPr="005F612C" w:rsidRDefault="00DB1C62" w:rsidP="00D37C62">
      <w:pPr>
        <w:widowControl w:val="0"/>
        <w:spacing w:line="240" w:lineRule="atLeast"/>
        <w:jc w:val="both"/>
        <w:rPr>
          <w:rFonts w:ascii="Calibri" w:hAnsi="Calibri" w:cs="Calibri"/>
          <w:sz w:val="22"/>
          <w:szCs w:val="22"/>
        </w:rPr>
      </w:pPr>
    </w:p>
    <w:p w14:paraId="2ED66CF3" w14:textId="77777777" w:rsidR="00DB1C62" w:rsidRPr="00D37C62" w:rsidRDefault="003A0441" w:rsidP="00D37C62">
      <w:pPr>
        <w:widowControl w:val="0"/>
        <w:spacing w:line="240" w:lineRule="atLeast"/>
        <w:jc w:val="both"/>
        <w:rPr>
          <w:rFonts w:ascii="Calibri" w:hAnsi="Calibri" w:cs="Calibri"/>
          <w:sz w:val="22"/>
          <w:szCs w:val="22"/>
        </w:rPr>
      </w:pPr>
      <w:r>
        <w:rPr>
          <w:rFonts w:ascii="Calibri" w:hAnsi="Calibri" w:cs="Calibri"/>
          <w:sz w:val="22"/>
          <w:szCs w:val="22"/>
        </w:rPr>
        <w:t>7.8</w:t>
      </w:r>
      <w:r w:rsidR="00DB1C62" w:rsidRPr="00D37C62">
        <w:rPr>
          <w:rFonts w:ascii="Calibri" w:hAnsi="Calibri" w:cs="Calibri"/>
          <w:sz w:val="22"/>
          <w:szCs w:val="22"/>
        </w:rPr>
        <w:tab/>
        <w:t xml:space="preserve">The Provider shall be liable for any acts, omissions or defaults of its Staff, howsoever arising in connection with the Services. </w:t>
      </w:r>
    </w:p>
    <w:p w14:paraId="731E6D28" w14:textId="77777777" w:rsidR="00DB1C62" w:rsidRPr="005F612C" w:rsidRDefault="00DB1C62" w:rsidP="00D37C62">
      <w:pPr>
        <w:widowControl w:val="0"/>
        <w:tabs>
          <w:tab w:val="left" w:pos="720"/>
        </w:tabs>
        <w:spacing w:line="240" w:lineRule="atLeast"/>
        <w:jc w:val="both"/>
        <w:rPr>
          <w:rFonts w:ascii="Calibri" w:hAnsi="Calibri" w:cs="Calibri"/>
          <w:sz w:val="22"/>
          <w:szCs w:val="22"/>
        </w:rPr>
      </w:pPr>
    </w:p>
    <w:p w14:paraId="714E9149" w14:textId="4B8FB46D" w:rsidR="00DB1C62" w:rsidRPr="00D37C62" w:rsidRDefault="003A0441" w:rsidP="00D37C62">
      <w:pPr>
        <w:jc w:val="both"/>
        <w:rPr>
          <w:rFonts w:ascii="Calibri" w:hAnsi="Calibri" w:cs="Calibri"/>
          <w:sz w:val="22"/>
          <w:szCs w:val="22"/>
        </w:rPr>
      </w:pPr>
      <w:r>
        <w:rPr>
          <w:rFonts w:ascii="Calibri" w:hAnsi="Calibri" w:cs="Calibri"/>
          <w:sz w:val="22"/>
          <w:szCs w:val="22"/>
        </w:rPr>
        <w:t>7.9</w:t>
      </w:r>
      <w:r w:rsidR="00DB1C62" w:rsidRPr="00D37C62">
        <w:rPr>
          <w:rFonts w:ascii="Calibri" w:hAnsi="Calibri" w:cs="Calibri"/>
          <w:sz w:val="22"/>
          <w:szCs w:val="22"/>
        </w:rPr>
        <w:t xml:space="preserve">    </w:t>
      </w:r>
      <w:r w:rsidR="00DB1C62" w:rsidRPr="00D37C62">
        <w:rPr>
          <w:rFonts w:ascii="Calibri" w:hAnsi="Calibri" w:cs="Calibri"/>
          <w:sz w:val="22"/>
          <w:szCs w:val="22"/>
        </w:rPr>
        <w:tab/>
        <w:t xml:space="preserve">If and when directed by the </w:t>
      </w:r>
      <w:r w:rsidR="00AA64FB">
        <w:rPr>
          <w:rFonts w:ascii="Calibri" w:hAnsi="Calibri" w:cs="Calibri"/>
          <w:sz w:val="22"/>
          <w:szCs w:val="22"/>
        </w:rPr>
        <w:t>Council</w:t>
      </w:r>
      <w:r w:rsidR="00DB1C62" w:rsidRPr="00D37C62">
        <w:rPr>
          <w:rFonts w:ascii="Calibri" w:hAnsi="Calibri" w:cs="Calibri"/>
          <w:sz w:val="22"/>
          <w:szCs w:val="22"/>
        </w:rPr>
        <w:t>, the Provider shall provide a list of the names and addresses of all persons who it is expected may require admission in connection with this</w:t>
      </w:r>
      <w:r w:rsidR="00AA64FB">
        <w:rPr>
          <w:rFonts w:ascii="Calibri" w:hAnsi="Calibri" w:cs="Calibri"/>
          <w:sz w:val="22"/>
          <w:szCs w:val="22"/>
        </w:rPr>
        <w:t xml:space="preserve"> Contract </w:t>
      </w:r>
      <w:r w:rsidR="00DB1C62" w:rsidRPr="00D37C62">
        <w:rPr>
          <w:rFonts w:ascii="Calibri" w:hAnsi="Calibri" w:cs="Calibri"/>
          <w:sz w:val="22"/>
          <w:szCs w:val="22"/>
        </w:rPr>
        <w:t xml:space="preserve">to </w:t>
      </w:r>
      <w:r w:rsidR="00DB1C62" w:rsidRPr="00D37C62">
        <w:rPr>
          <w:rFonts w:ascii="Calibri" w:hAnsi="Calibri" w:cs="Calibri"/>
          <w:sz w:val="22"/>
          <w:szCs w:val="22"/>
        </w:rPr>
        <w:lastRenderedPageBreak/>
        <w:t xml:space="preserve">any of the </w:t>
      </w:r>
      <w:r w:rsidR="00BE4EEB">
        <w:rPr>
          <w:rFonts w:ascii="Calibri" w:hAnsi="Calibri" w:cs="Calibri"/>
          <w:sz w:val="22"/>
          <w:szCs w:val="22"/>
        </w:rPr>
        <w:t>Service Users</w:t>
      </w:r>
      <w:r w:rsidR="00605D32" w:rsidRPr="00D37C62">
        <w:rPr>
          <w:rFonts w:ascii="Calibri" w:hAnsi="Calibri" w:cs="Calibri"/>
          <w:sz w:val="22"/>
          <w:szCs w:val="22"/>
        </w:rPr>
        <w:t xml:space="preserve">’ </w:t>
      </w:r>
      <w:r w:rsidR="00DB1C62" w:rsidRPr="00D37C62">
        <w:rPr>
          <w:rFonts w:ascii="Calibri" w:hAnsi="Calibri" w:cs="Calibri"/>
          <w:sz w:val="22"/>
          <w:szCs w:val="22"/>
        </w:rPr>
        <w:t xml:space="preserve">Premises, specifying the capacities in which they are concerned with this </w:t>
      </w:r>
      <w:r w:rsidR="00AA64FB">
        <w:rPr>
          <w:rFonts w:ascii="Calibri" w:hAnsi="Calibri" w:cs="Calibri"/>
          <w:sz w:val="22"/>
          <w:szCs w:val="22"/>
        </w:rPr>
        <w:t>Contract</w:t>
      </w:r>
      <w:r w:rsidR="00DB1C62" w:rsidRPr="00D37C62">
        <w:rPr>
          <w:rFonts w:ascii="Calibri" w:hAnsi="Calibri" w:cs="Calibri"/>
          <w:sz w:val="22"/>
          <w:szCs w:val="22"/>
        </w:rPr>
        <w:t xml:space="preserve"> and giving such other particulars as the </w:t>
      </w:r>
      <w:r w:rsidR="00AA64FB">
        <w:rPr>
          <w:rFonts w:ascii="Calibri" w:hAnsi="Calibri" w:cs="Calibri"/>
          <w:sz w:val="22"/>
          <w:szCs w:val="22"/>
        </w:rPr>
        <w:t>Council</w:t>
      </w:r>
      <w:r w:rsidR="00DB1C62" w:rsidRPr="00D37C62">
        <w:rPr>
          <w:rFonts w:ascii="Calibri" w:hAnsi="Calibri" w:cs="Calibri"/>
          <w:sz w:val="22"/>
          <w:szCs w:val="22"/>
        </w:rPr>
        <w:t xml:space="preserve"> may reasonably desire. </w:t>
      </w:r>
    </w:p>
    <w:p w14:paraId="6E28A42A" w14:textId="77777777" w:rsidR="00DB1C62" w:rsidRPr="005F612C" w:rsidRDefault="00DB1C62" w:rsidP="00D37C62">
      <w:pPr>
        <w:widowControl w:val="0"/>
        <w:tabs>
          <w:tab w:val="left" w:pos="720"/>
        </w:tabs>
        <w:spacing w:line="240" w:lineRule="atLeast"/>
        <w:jc w:val="both"/>
        <w:rPr>
          <w:rFonts w:ascii="Calibri" w:hAnsi="Calibri" w:cs="Calibri"/>
          <w:sz w:val="22"/>
          <w:szCs w:val="22"/>
        </w:rPr>
      </w:pPr>
    </w:p>
    <w:p w14:paraId="282EC8D5" w14:textId="3245C54C" w:rsidR="00DB1C62" w:rsidRPr="00D37C62" w:rsidRDefault="003A0441" w:rsidP="00D37C62">
      <w:pPr>
        <w:jc w:val="both"/>
        <w:rPr>
          <w:rFonts w:ascii="Calibri" w:hAnsi="Calibri" w:cs="Calibri"/>
          <w:sz w:val="22"/>
          <w:szCs w:val="22"/>
        </w:rPr>
      </w:pPr>
      <w:r>
        <w:rPr>
          <w:rFonts w:ascii="Calibri" w:hAnsi="Calibri" w:cs="Calibri"/>
          <w:sz w:val="22"/>
          <w:szCs w:val="22"/>
        </w:rPr>
        <w:t>7.10</w:t>
      </w:r>
      <w:r w:rsidR="00DB1C62" w:rsidRPr="00D37C62">
        <w:rPr>
          <w:rFonts w:ascii="Calibri" w:hAnsi="Calibri" w:cs="Calibri"/>
          <w:sz w:val="22"/>
          <w:szCs w:val="22"/>
        </w:rPr>
        <w:t xml:space="preserve">   </w:t>
      </w:r>
      <w:r w:rsidR="00DB1C62" w:rsidRPr="00D37C62">
        <w:rPr>
          <w:rFonts w:ascii="Calibri" w:hAnsi="Calibri" w:cs="Calibri"/>
          <w:sz w:val="22"/>
          <w:szCs w:val="22"/>
        </w:rPr>
        <w:tab/>
        <w:t xml:space="preserve">The </w:t>
      </w:r>
      <w:r w:rsidR="00AA64FB">
        <w:rPr>
          <w:rFonts w:ascii="Calibri" w:hAnsi="Calibri" w:cs="Calibri"/>
          <w:sz w:val="22"/>
          <w:szCs w:val="22"/>
        </w:rPr>
        <w:t>Council</w:t>
      </w:r>
      <w:r w:rsidR="00DB1C62" w:rsidRPr="00D37C62">
        <w:rPr>
          <w:rFonts w:ascii="Calibri" w:hAnsi="Calibri" w:cs="Calibri"/>
          <w:sz w:val="22"/>
          <w:szCs w:val="22"/>
        </w:rPr>
        <w:t xml:space="preserve"> reserves the right under this</w:t>
      </w:r>
      <w:r w:rsidR="00AA64FB">
        <w:rPr>
          <w:rFonts w:ascii="Calibri" w:hAnsi="Calibri" w:cs="Calibri"/>
          <w:sz w:val="22"/>
          <w:szCs w:val="22"/>
        </w:rPr>
        <w:t xml:space="preserve"> Contract </w:t>
      </w:r>
      <w:r w:rsidR="00DB1C62" w:rsidRPr="00D37C62">
        <w:rPr>
          <w:rFonts w:ascii="Calibri" w:hAnsi="Calibri" w:cs="Calibri"/>
          <w:sz w:val="22"/>
          <w:szCs w:val="22"/>
        </w:rPr>
        <w:t xml:space="preserve">to refuse to admit to, or to withdraw permission to remain on the </w:t>
      </w:r>
      <w:r w:rsidR="00BE4EEB">
        <w:rPr>
          <w:rFonts w:ascii="Calibri" w:hAnsi="Calibri" w:cs="Calibri"/>
          <w:sz w:val="22"/>
          <w:szCs w:val="22"/>
        </w:rPr>
        <w:t>Service Users’</w:t>
      </w:r>
      <w:r w:rsidR="00DB1C62" w:rsidRPr="00D37C62">
        <w:rPr>
          <w:rFonts w:ascii="Calibri" w:hAnsi="Calibri" w:cs="Calibri"/>
          <w:sz w:val="22"/>
          <w:szCs w:val="22"/>
        </w:rPr>
        <w:t xml:space="preserve"> Premises any Staff member whose admission or continued presence would be, in the reasonable opinion of the </w:t>
      </w:r>
      <w:r w:rsidR="00AA64FB">
        <w:rPr>
          <w:rFonts w:ascii="Calibri" w:hAnsi="Calibri" w:cs="Calibri"/>
          <w:sz w:val="22"/>
          <w:szCs w:val="22"/>
        </w:rPr>
        <w:t>Council</w:t>
      </w:r>
      <w:r w:rsidR="00DB1C62" w:rsidRPr="00D37C62">
        <w:rPr>
          <w:rFonts w:ascii="Calibri" w:hAnsi="Calibri" w:cs="Calibri"/>
          <w:sz w:val="22"/>
          <w:szCs w:val="22"/>
        </w:rPr>
        <w:t xml:space="preserve">, undesirable. </w:t>
      </w:r>
    </w:p>
    <w:p w14:paraId="25DB6AAC" w14:textId="77777777" w:rsidR="00DB1C62" w:rsidRPr="005F612C" w:rsidRDefault="00DB1C62" w:rsidP="00D37C62">
      <w:pPr>
        <w:jc w:val="both"/>
        <w:rPr>
          <w:rFonts w:ascii="Calibri" w:hAnsi="Calibri" w:cs="Calibri"/>
          <w:sz w:val="22"/>
          <w:szCs w:val="22"/>
        </w:rPr>
      </w:pPr>
    </w:p>
    <w:p w14:paraId="6D981369" w14:textId="7CA8AC32" w:rsidR="00DB1C62" w:rsidRPr="00D37C62" w:rsidRDefault="003A0441" w:rsidP="00D37C62">
      <w:pPr>
        <w:jc w:val="both"/>
        <w:rPr>
          <w:rFonts w:ascii="Calibri" w:hAnsi="Calibri" w:cs="Calibri"/>
          <w:sz w:val="22"/>
          <w:szCs w:val="22"/>
        </w:rPr>
      </w:pPr>
      <w:r>
        <w:rPr>
          <w:rFonts w:ascii="Calibri" w:hAnsi="Calibri" w:cs="Calibri"/>
          <w:sz w:val="22"/>
          <w:szCs w:val="22"/>
        </w:rPr>
        <w:t>7.11</w:t>
      </w:r>
      <w:r w:rsidR="00DB1C62" w:rsidRPr="00D37C62">
        <w:rPr>
          <w:rFonts w:ascii="Calibri" w:hAnsi="Calibri" w:cs="Calibri"/>
          <w:sz w:val="22"/>
          <w:szCs w:val="22"/>
        </w:rPr>
        <w:tab/>
        <w:t xml:space="preserve">The </w:t>
      </w:r>
      <w:r w:rsidR="00AA64FB">
        <w:rPr>
          <w:rFonts w:ascii="Calibri" w:hAnsi="Calibri" w:cs="Calibri"/>
          <w:sz w:val="22"/>
          <w:szCs w:val="22"/>
        </w:rPr>
        <w:t>Council</w:t>
      </w:r>
      <w:r w:rsidR="00DB1C62" w:rsidRPr="00D37C62">
        <w:rPr>
          <w:rFonts w:ascii="Calibri" w:hAnsi="Calibri" w:cs="Calibri"/>
          <w:sz w:val="22"/>
          <w:szCs w:val="22"/>
        </w:rPr>
        <w:t xml:space="preserve"> shall allow representation to be made by the Provider before any Staff member is to be refused access to any of the </w:t>
      </w:r>
      <w:r w:rsidR="00BE4EEB">
        <w:rPr>
          <w:rFonts w:ascii="Calibri" w:hAnsi="Calibri" w:cs="Calibri"/>
          <w:sz w:val="22"/>
          <w:szCs w:val="22"/>
        </w:rPr>
        <w:t>Service Users’</w:t>
      </w:r>
      <w:r w:rsidR="00605D32" w:rsidRPr="00D37C62">
        <w:rPr>
          <w:rFonts w:ascii="Calibri" w:hAnsi="Calibri" w:cs="Calibri"/>
          <w:sz w:val="22"/>
          <w:szCs w:val="22"/>
        </w:rPr>
        <w:t xml:space="preserve"> </w:t>
      </w:r>
      <w:r w:rsidR="00DB1C62" w:rsidRPr="00D37C62">
        <w:rPr>
          <w:rFonts w:ascii="Calibri" w:hAnsi="Calibri" w:cs="Calibri"/>
          <w:sz w:val="22"/>
          <w:szCs w:val="22"/>
        </w:rPr>
        <w:t>Premises.</w:t>
      </w:r>
    </w:p>
    <w:p w14:paraId="7E2D958E" w14:textId="77777777" w:rsidR="00DB1C62" w:rsidRPr="005F612C" w:rsidRDefault="00DB1C62" w:rsidP="00D37C62">
      <w:pPr>
        <w:jc w:val="both"/>
        <w:rPr>
          <w:rFonts w:ascii="Calibri" w:hAnsi="Calibri" w:cs="Calibri"/>
          <w:sz w:val="22"/>
          <w:szCs w:val="22"/>
        </w:rPr>
      </w:pPr>
    </w:p>
    <w:p w14:paraId="35CF76E0" w14:textId="01B0AAEC" w:rsidR="00DB1C62" w:rsidRPr="00D37C62" w:rsidRDefault="003A0441" w:rsidP="00D37C62">
      <w:pPr>
        <w:jc w:val="both"/>
        <w:rPr>
          <w:rFonts w:ascii="Calibri" w:hAnsi="Calibri" w:cs="Calibri"/>
          <w:sz w:val="22"/>
          <w:szCs w:val="22"/>
        </w:rPr>
      </w:pPr>
      <w:r>
        <w:rPr>
          <w:rFonts w:ascii="Calibri" w:hAnsi="Calibri" w:cs="Calibri"/>
          <w:sz w:val="22"/>
          <w:szCs w:val="22"/>
        </w:rPr>
        <w:t>7.12</w:t>
      </w:r>
      <w:r>
        <w:rPr>
          <w:rFonts w:ascii="Calibri" w:hAnsi="Calibri" w:cs="Calibri"/>
          <w:sz w:val="22"/>
          <w:szCs w:val="22"/>
        </w:rPr>
        <w:tab/>
      </w:r>
      <w:r w:rsidR="00DB1C62" w:rsidRPr="00D37C62">
        <w:rPr>
          <w:rFonts w:ascii="Calibri" w:hAnsi="Calibri" w:cs="Calibri"/>
          <w:sz w:val="22"/>
          <w:szCs w:val="22"/>
        </w:rPr>
        <w:t xml:space="preserve">The Provider shall be responsible for the safekeeping of any keys, passes and other means of access provided to the Provider for entry to </w:t>
      </w:r>
      <w:r w:rsidR="00BE4EEB">
        <w:rPr>
          <w:rFonts w:ascii="Calibri" w:hAnsi="Calibri" w:cs="Calibri"/>
          <w:sz w:val="22"/>
          <w:szCs w:val="22"/>
        </w:rPr>
        <w:t>Service Users</w:t>
      </w:r>
      <w:r w:rsidR="00DB1C62" w:rsidRPr="00D37C62">
        <w:rPr>
          <w:rFonts w:ascii="Calibri" w:hAnsi="Calibri" w:cs="Calibri"/>
          <w:sz w:val="22"/>
          <w:szCs w:val="22"/>
        </w:rPr>
        <w:t xml:space="preserve">’ Premises and shall only permit such keys, passes and other means of access to be used in accordance with the </w:t>
      </w:r>
      <w:r w:rsidR="00AA64FB">
        <w:rPr>
          <w:rFonts w:ascii="Calibri" w:hAnsi="Calibri" w:cs="Calibri"/>
          <w:sz w:val="22"/>
          <w:szCs w:val="22"/>
        </w:rPr>
        <w:t>Category Manager</w:t>
      </w:r>
      <w:r w:rsidR="00DB1C62" w:rsidRPr="00D37C62">
        <w:rPr>
          <w:rFonts w:ascii="Calibri" w:hAnsi="Calibri" w:cs="Calibri"/>
          <w:sz w:val="22"/>
          <w:szCs w:val="22"/>
        </w:rPr>
        <w:t xml:space="preserve">’s instructions and then only to the extent required for the purposes of providing the Services.  </w:t>
      </w:r>
    </w:p>
    <w:p w14:paraId="731046D0" w14:textId="77777777" w:rsidR="00DB1C62" w:rsidRPr="005F612C" w:rsidRDefault="00DB1C62" w:rsidP="00D37C62">
      <w:pPr>
        <w:jc w:val="both"/>
        <w:rPr>
          <w:rFonts w:ascii="Calibri" w:hAnsi="Calibri" w:cs="Calibri"/>
          <w:sz w:val="22"/>
          <w:szCs w:val="22"/>
        </w:rPr>
      </w:pPr>
    </w:p>
    <w:p w14:paraId="527998CA" w14:textId="07076834" w:rsidR="00DB1C62" w:rsidRPr="005F612C" w:rsidRDefault="003A0441" w:rsidP="00D37C62">
      <w:pPr>
        <w:jc w:val="both"/>
        <w:rPr>
          <w:rFonts w:ascii="Calibri" w:hAnsi="Calibri" w:cs="Calibri"/>
          <w:sz w:val="22"/>
          <w:szCs w:val="22"/>
        </w:rPr>
      </w:pPr>
      <w:r>
        <w:rPr>
          <w:rFonts w:ascii="Calibri" w:hAnsi="Calibri" w:cs="Calibri"/>
          <w:sz w:val="22"/>
          <w:szCs w:val="22"/>
        </w:rPr>
        <w:t>7.13</w:t>
      </w:r>
      <w:r>
        <w:rPr>
          <w:rFonts w:ascii="Calibri" w:hAnsi="Calibri" w:cs="Calibri"/>
          <w:sz w:val="22"/>
          <w:szCs w:val="22"/>
        </w:rPr>
        <w:tab/>
      </w:r>
      <w:r w:rsidR="00DB1C62" w:rsidRPr="000F08A3">
        <w:rPr>
          <w:rFonts w:ascii="Calibri" w:hAnsi="Calibri" w:cs="Calibri"/>
          <w:sz w:val="22"/>
          <w:szCs w:val="22"/>
        </w:rPr>
        <w:t xml:space="preserve">The Provider shall ensure that the </w:t>
      </w:r>
      <w:r w:rsidR="00AA64FB">
        <w:rPr>
          <w:rFonts w:ascii="Calibri" w:hAnsi="Calibri" w:cs="Calibri"/>
          <w:sz w:val="22"/>
          <w:szCs w:val="22"/>
        </w:rPr>
        <w:t>Category Manager</w:t>
      </w:r>
      <w:r w:rsidR="00DB1C62" w:rsidRPr="000F08A3">
        <w:rPr>
          <w:rFonts w:ascii="Calibri" w:hAnsi="Calibri" w:cs="Calibri"/>
          <w:sz w:val="22"/>
          <w:szCs w:val="22"/>
        </w:rPr>
        <w:t xml:space="preserve"> is informed as soon as reasonably practicable of the loss of any keys, passes and other means of access to or around the </w:t>
      </w:r>
      <w:r w:rsidR="00BE4EEB">
        <w:rPr>
          <w:rFonts w:ascii="Calibri" w:hAnsi="Calibri" w:cs="Calibri"/>
          <w:sz w:val="22"/>
          <w:szCs w:val="22"/>
        </w:rPr>
        <w:t xml:space="preserve">Service Users’ </w:t>
      </w:r>
      <w:r w:rsidR="00DB1C62" w:rsidRPr="000F08A3">
        <w:rPr>
          <w:rFonts w:ascii="Calibri" w:hAnsi="Calibri" w:cs="Calibri"/>
          <w:sz w:val="22"/>
          <w:szCs w:val="22"/>
        </w:rPr>
        <w:t xml:space="preserve">Premises and shall reimburse to the </w:t>
      </w:r>
      <w:r w:rsidR="00AA64FB">
        <w:rPr>
          <w:rFonts w:ascii="Calibri" w:hAnsi="Calibri" w:cs="Calibri"/>
          <w:sz w:val="22"/>
          <w:szCs w:val="22"/>
        </w:rPr>
        <w:t>Council</w:t>
      </w:r>
      <w:r w:rsidR="00DB1C62" w:rsidRPr="000F08A3">
        <w:rPr>
          <w:rFonts w:ascii="Calibri" w:hAnsi="Calibri" w:cs="Calibri"/>
          <w:sz w:val="22"/>
          <w:szCs w:val="22"/>
        </w:rPr>
        <w:t xml:space="preserve"> any cost of replacement and/or any reasonable security measures implemented as a direct or indirect result of such loss.</w:t>
      </w:r>
    </w:p>
    <w:p w14:paraId="1DE767B5" w14:textId="77777777" w:rsidR="00DB1C62" w:rsidRPr="005F612C" w:rsidRDefault="00DB1C62" w:rsidP="00D37C62">
      <w:pPr>
        <w:ind w:left="851"/>
        <w:jc w:val="both"/>
        <w:rPr>
          <w:rFonts w:ascii="Calibri" w:hAnsi="Calibri" w:cs="Calibri"/>
          <w:sz w:val="22"/>
          <w:szCs w:val="22"/>
        </w:rPr>
      </w:pPr>
    </w:p>
    <w:p w14:paraId="51825AED" w14:textId="77777777" w:rsidR="00DB1C62" w:rsidRPr="005F612C" w:rsidRDefault="00DB1C62" w:rsidP="00D37C62">
      <w:pPr>
        <w:jc w:val="both"/>
        <w:rPr>
          <w:rFonts w:ascii="Calibri" w:hAnsi="Calibri" w:cs="Calibri"/>
          <w:sz w:val="22"/>
          <w:szCs w:val="22"/>
        </w:rPr>
      </w:pPr>
    </w:p>
    <w:p w14:paraId="10E71D94" w14:textId="77777777" w:rsidR="00DB1C62" w:rsidRPr="00D37C62" w:rsidRDefault="00DB1C62" w:rsidP="00D37C62">
      <w:pPr>
        <w:widowControl w:val="0"/>
        <w:spacing w:line="240" w:lineRule="atLeast"/>
        <w:jc w:val="both"/>
        <w:rPr>
          <w:rFonts w:ascii="Calibri" w:hAnsi="Calibri" w:cs="Calibri"/>
          <w:b/>
          <w:sz w:val="22"/>
          <w:szCs w:val="22"/>
        </w:rPr>
      </w:pPr>
      <w:r w:rsidRPr="00D37C62">
        <w:rPr>
          <w:rFonts w:ascii="Calibri" w:hAnsi="Calibri" w:cs="Calibri"/>
          <w:b/>
          <w:sz w:val="22"/>
          <w:szCs w:val="22"/>
        </w:rPr>
        <w:t xml:space="preserve">Pre-Employment Checks </w:t>
      </w:r>
    </w:p>
    <w:p w14:paraId="0D666453" w14:textId="77777777" w:rsidR="00DB1C62" w:rsidRPr="005F612C" w:rsidRDefault="00DB1C62" w:rsidP="00D37C62">
      <w:pPr>
        <w:widowControl w:val="0"/>
        <w:spacing w:line="240" w:lineRule="atLeast"/>
        <w:ind w:left="851"/>
        <w:jc w:val="both"/>
        <w:rPr>
          <w:rFonts w:ascii="Calibri" w:hAnsi="Calibri" w:cs="Calibri"/>
          <w:b/>
          <w:sz w:val="22"/>
          <w:szCs w:val="22"/>
        </w:rPr>
      </w:pPr>
    </w:p>
    <w:p w14:paraId="2C23886A" w14:textId="5848BD6F" w:rsidR="00DB1C62" w:rsidRDefault="003A0441" w:rsidP="00D37C62">
      <w:pPr>
        <w:widowControl w:val="0"/>
        <w:spacing w:line="240" w:lineRule="atLeast"/>
        <w:jc w:val="both"/>
        <w:rPr>
          <w:rFonts w:ascii="Calibri" w:hAnsi="Calibri" w:cs="Calibri"/>
          <w:bCs/>
          <w:sz w:val="22"/>
          <w:szCs w:val="22"/>
          <w:lang w:val="en"/>
        </w:rPr>
      </w:pPr>
      <w:r>
        <w:rPr>
          <w:rFonts w:ascii="Calibri" w:hAnsi="Calibri" w:cs="Calibri"/>
          <w:sz w:val="22"/>
          <w:szCs w:val="22"/>
        </w:rPr>
        <w:t>7.14</w:t>
      </w:r>
      <w:r>
        <w:rPr>
          <w:rFonts w:ascii="Calibri" w:hAnsi="Calibri" w:cs="Calibri"/>
          <w:sz w:val="22"/>
          <w:szCs w:val="22"/>
        </w:rPr>
        <w:tab/>
      </w:r>
      <w:r w:rsidR="00DB1C62" w:rsidRPr="005F612C">
        <w:rPr>
          <w:rFonts w:ascii="Calibri" w:hAnsi="Calibri" w:cs="Calibri"/>
          <w:sz w:val="22"/>
          <w:szCs w:val="22"/>
        </w:rPr>
        <w:t xml:space="preserve">The </w:t>
      </w:r>
      <w:r w:rsidR="00DB1C62">
        <w:rPr>
          <w:rFonts w:ascii="Calibri" w:hAnsi="Calibri" w:cs="Calibri"/>
          <w:sz w:val="22"/>
          <w:szCs w:val="22"/>
        </w:rPr>
        <w:t>Provider</w:t>
      </w:r>
      <w:r w:rsidR="00DB1C62" w:rsidRPr="005F612C">
        <w:rPr>
          <w:rFonts w:ascii="Calibri" w:hAnsi="Calibri" w:cs="Calibri"/>
          <w:sz w:val="22"/>
          <w:szCs w:val="22"/>
        </w:rPr>
        <w:t xml:space="preserve"> shall carry out appropriate </w:t>
      </w:r>
      <w:r w:rsidR="00DB1C62" w:rsidRPr="005F612C">
        <w:rPr>
          <w:rFonts w:ascii="Calibri" w:hAnsi="Calibri" w:cs="Calibri"/>
          <w:bCs/>
          <w:sz w:val="22"/>
          <w:szCs w:val="22"/>
          <w:lang w:val="en"/>
        </w:rPr>
        <w:t xml:space="preserve">pre-employment checks, prior to the appointment of an individual in connection with the Services, (including but not limited to references, medical clearance, proof of right to work in the UK, professional registration/qualifications </w:t>
      </w:r>
      <w:r w:rsidR="00DB1C62" w:rsidRPr="00560A34">
        <w:rPr>
          <w:rFonts w:ascii="Calibri" w:hAnsi="Calibri" w:cs="Calibri"/>
          <w:bCs/>
          <w:sz w:val="22"/>
          <w:szCs w:val="22"/>
          <w:lang w:val="en"/>
        </w:rPr>
        <w:t>and an appropriate D</w:t>
      </w:r>
      <w:r w:rsidR="007C5775">
        <w:rPr>
          <w:rFonts w:ascii="Calibri" w:hAnsi="Calibri" w:cs="Calibri"/>
          <w:bCs/>
          <w:sz w:val="22"/>
          <w:szCs w:val="22"/>
          <w:lang w:val="en"/>
        </w:rPr>
        <w:t>BS</w:t>
      </w:r>
      <w:r w:rsidR="00DB1C62" w:rsidRPr="00560A34">
        <w:rPr>
          <w:rFonts w:ascii="Calibri" w:hAnsi="Calibri" w:cs="Calibri"/>
          <w:bCs/>
          <w:sz w:val="22"/>
          <w:szCs w:val="22"/>
          <w:lang w:val="en"/>
        </w:rPr>
        <w:t xml:space="preserve"> check, where relevant</w:t>
      </w:r>
      <w:r w:rsidR="00DB1C62" w:rsidRPr="00DC203C">
        <w:rPr>
          <w:rFonts w:ascii="Calibri" w:hAnsi="Calibri" w:cs="Calibri"/>
          <w:bCs/>
          <w:sz w:val="22"/>
          <w:szCs w:val="22"/>
          <w:lang w:val="en"/>
        </w:rPr>
        <w:t xml:space="preserve"> </w:t>
      </w:r>
      <w:r w:rsidR="00DB1C62">
        <w:rPr>
          <w:rFonts w:ascii="Calibri" w:hAnsi="Calibri" w:cs="Calibri"/>
          <w:bCs/>
          <w:sz w:val="22"/>
          <w:szCs w:val="22"/>
          <w:lang w:val="en"/>
        </w:rPr>
        <w:t>p</w:t>
      </w:r>
      <w:r w:rsidR="00DB1C62" w:rsidRPr="00DC203C">
        <w:rPr>
          <w:rFonts w:ascii="Calibri" w:hAnsi="Calibri" w:cs="Calibri"/>
          <w:bCs/>
          <w:sz w:val="22"/>
          <w:szCs w:val="22"/>
          <w:lang w:val="en"/>
        </w:rPr>
        <w:t>rior</w:t>
      </w:r>
      <w:r w:rsidR="00DB1C62" w:rsidRPr="005F612C">
        <w:rPr>
          <w:rFonts w:ascii="Calibri" w:hAnsi="Calibri" w:cs="Calibri"/>
          <w:bCs/>
          <w:sz w:val="22"/>
          <w:szCs w:val="22"/>
          <w:lang w:val="en"/>
        </w:rPr>
        <w:t xml:space="preserve"> to making any offer of employment, the </w:t>
      </w:r>
      <w:r w:rsidR="00DB1C62">
        <w:rPr>
          <w:rFonts w:ascii="Calibri" w:hAnsi="Calibri" w:cs="Calibri"/>
          <w:bCs/>
          <w:sz w:val="22"/>
          <w:szCs w:val="22"/>
          <w:lang w:val="en"/>
        </w:rPr>
        <w:t>Provider</w:t>
      </w:r>
      <w:r w:rsidR="00DB1C62" w:rsidRPr="005F612C">
        <w:rPr>
          <w:rFonts w:ascii="Calibri" w:hAnsi="Calibri" w:cs="Calibri"/>
          <w:bCs/>
          <w:sz w:val="22"/>
          <w:szCs w:val="22"/>
          <w:lang w:val="en"/>
        </w:rPr>
        <w:t xml:space="preserve"> shall carry out a risk assessment in a form equal to or exceeds the risk assessment form referred to </w:t>
      </w:r>
      <w:r w:rsidR="00DB1C62" w:rsidRPr="00B42895">
        <w:rPr>
          <w:rFonts w:ascii="Calibri" w:hAnsi="Calibri" w:cs="Calibri"/>
          <w:bCs/>
          <w:sz w:val="22"/>
          <w:szCs w:val="22"/>
          <w:lang w:val="en"/>
        </w:rPr>
        <w:t xml:space="preserve">in </w:t>
      </w:r>
      <w:r w:rsidR="00DB1C62" w:rsidRPr="00B42895">
        <w:rPr>
          <w:rFonts w:ascii="Calibri" w:hAnsi="Calibri" w:cs="Calibri"/>
          <w:b/>
          <w:bCs/>
          <w:sz w:val="22"/>
          <w:szCs w:val="22"/>
          <w:lang w:val="en"/>
        </w:rPr>
        <w:t xml:space="preserve">Schedule </w:t>
      </w:r>
      <w:r w:rsidR="00B42895" w:rsidRPr="00B42895">
        <w:rPr>
          <w:rFonts w:ascii="Calibri" w:hAnsi="Calibri" w:cs="Calibri"/>
          <w:b/>
          <w:bCs/>
          <w:sz w:val="22"/>
          <w:szCs w:val="22"/>
          <w:lang w:val="en"/>
        </w:rPr>
        <w:t>8</w:t>
      </w:r>
      <w:r w:rsidR="00DB1C62" w:rsidRPr="00B42895">
        <w:rPr>
          <w:rFonts w:ascii="Calibri" w:hAnsi="Calibri" w:cs="Calibri"/>
          <w:b/>
          <w:bCs/>
          <w:sz w:val="22"/>
          <w:szCs w:val="22"/>
          <w:lang w:val="en"/>
        </w:rPr>
        <w:t>.</w:t>
      </w:r>
      <w:r w:rsidR="00DB1C62" w:rsidRPr="005F612C">
        <w:rPr>
          <w:rFonts w:ascii="Calibri" w:hAnsi="Calibri" w:cs="Calibri"/>
          <w:b/>
          <w:bCs/>
          <w:sz w:val="22"/>
          <w:szCs w:val="22"/>
          <w:lang w:val="en"/>
        </w:rPr>
        <w:t xml:space="preserve"> </w:t>
      </w:r>
      <w:r w:rsidR="00DB1C62" w:rsidRPr="005F612C">
        <w:rPr>
          <w:rFonts w:ascii="Calibri" w:hAnsi="Calibri" w:cs="Calibri"/>
          <w:bCs/>
          <w:sz w:val="22"/>
          <w:szCs w:val="22"/>
          <w:lang w:val="en"/>
        </w:rPr>
        <w:t xml:space="preserve"> </w:t>
      </w:r>
    </w:p>
    <w:p w14:paraId="6A351030" w14:textId="77777777" w:rsidR="00DB1C62" w:rsidRPr="005F612C" w:rsidRDefault="00DB1C62" w:rsidP="00D37C62">
      <w:pPr>
        <w:widowControl w:val="0"/>
        <w:spacing w:line="240" w:lineRule="atLeast"/>
        <w:ind w:left="420"/>
        <w:jc w:val="both"/>
        <w:rPr>
          <w:rFonts w:ascii="Calibri" w:hAnsi="Calibri" w:cs="Calibri"/>
          <w:sz w:val="22"/>
          <w:szCs w:val="22"/>
        </w:rPr>
      </w:pPr>
    </w:p>
    <w:p w14:paraId="10BAFECC" w14:textId="62AEC5F2" w:rsidR="00DB1C62" w:rsidRPr="00D37C62" w:rsidRDefault="003A0441" w:rsidP="00D37C62">
      <w:pPr>
        <w:tabs>
          <w:tab w:val="left" w:pos="360"/>
          <w:tab w:val="left" w:pos="900"/>
        </w:tabs>
        <w:autoSpaceDE w:val="0"/>
        <w:autoSpaceDN w:val="0"/>
        <w:adjustRightInd w:val="0"/>
        <w:jc w:val="both"/>
        <w:rPr>
          <w:rFonts w:ascii="Calibri" w:hAnsi="Calibri" w:cs="Calibri"/>
          <w:sz w:val="22"/>
          <w:szCs w:val="22"/>
        </w:rPr>
      </w:pPr>
      <w:r>
        <w:rPr>
          <w:rFonts w:ascii="Calibri" w:hAnsi="Calibri" w:cs="Calibri"/>
          <w:sz w:val="22"/>
          <w:szCs w:val="22"/>
        </w:rPr>
        <w:t>7.15</w:t>
      </w:r>
      <w:r w:rsidR="00DB1C62" w:rsidRPr="00D37C62">
        <w:rPr>
          <w:rFonts w:ascii="Calibri" w:hAnsi="Calibri" w:cs="Calibri"/>
          <w:sz w:val="22"/>
          <w:szCs w:val="22"/>
        </w:rPr>
        <w:t xml:space="preserve">    </w:t>
      </w:r>
      <w:r w:rsidR="00DB1C62" w:rsidRPr="00D37C62">
        <w:rPr>
          <w:rFonts w:ascii="Calibri" w:hAnsi="Calibri" w:cs="Calibri"/>
          <w:sz w:val="22"/>
          <w:szCs w:val="22"/>
        </w:rPr>
        <w:tab/>
        <w:t xml:space="preserve">The Provider shall obtain consent, prior to the commencement of any work of each Staff member employed to work in connection with this </w:t>
      </w:r>
      <w:r w:rsidR="00AA64FB">
        <w:rPr>
          <w:rFonts w:ascii="Calibri" w:hAnsi="Calibri" w:cs="Calibri"/>
          <w:sz w:val="22"/>
          <w:szCs w:val="22"/>
        </w:rPr>
        <w:t xml:space="preserve">Contract </w:t>
      </w:r>
      <w:r w:rsidR="00DB1C62" w:rsidRPr="00D37C62">
        <w:rPr>
          <w:rFonts w:ascii="Calibri" w:hAnsi="Calibri" w:cs="Calibri"/>
          <w:sz w:val="22"/>
          <w:szCs w:val="22"/>
        </w:rPr>
        <w:t xml:space="preserve">to carry out all necessary checks </w:t>
      </w:r>
      <w:r w:rsidR="00DB1C62" w:rsidRPr="00B42895">
        <w:rPr>
          <w:rFonts w:ascii="Calibri" w:hAnsi="Calibri" w:cs="Calibri"/>
          <w:sz w:val="22"/>
          <w:szCs w:val="22"/>
        </w:rPr>
        <w:t xml:space="preserve">under </w:t>
      </w:r>
      <w:r w:rsidR="00F518DA">
        <w:rPr>
          <w:rFonts w:ascii="Calibri" w:hAnsi="Calibri" w:cs="Calibri"/>
          <w:b/>
          <w:sz w:val="22"/>
          <w:szCs w:val="22"/>
        </w:rPr>
        <w:t>paragraph</w:t>
      </w:r>
      <w:r w:rsidR="00DB1C62" w:rsidRPr="00B42895">
        <w:rPr>
          <w:rFonts w:ascii="Calibri" w:hAnsi="Calibri" w:cs="Calibri"/>
          <w:b/>
          <w:sz w:val="22"/>
          <w:szCs w:val="22"/>
        </w:rPr>
        <w:t xml:space="preserve"> </w:t>
      </w:r>
      <w:r w:rsidR="00B42895">
        <w:rPr>
          <w:rFonts w:ascii="Calibri" w:hAnsi="Calibri" w:cs="Calibri"/>
          <w:b/>
          <w:sz w:val="22"/>
          <w:szCs w:val="22"/>
        </w:rPr>
        <w:t>7.14</w:t>
      </w:r>
      <w:r w:rsidR="00F518DA">
        <w:rPr>
          <w:rFonts w:ascii="Calibri" w:hAnsi="Calibri" w:cs="Calibri"/>
          <w:b/>
          <w:sz w:val="22"/>
          <w:szCs w:val="22"/>
        </w:rPr>
        <w:t xml:space="preserve"> of this Schedule 7</w:t>
      </w:r>
      <w:r w:rsidR="00DB1C62" w:rsidRPr="00D37C62">
        <w:rPr>
          <w:rFonts w:ascii="Calibri" w:hAnsi="Calibri" w:cs="Calibri"/>
          <w:b/>
          <w:sz w:val="22"/>
          <w:szCs w:val="22"/>
        </w:rPr>
        <w:t xml:space="preserve"> </w:t>
      </w:r>
      <w:r w:rsidR="00DB1C62" w:rsidRPr="00D37C62">
        <w:rPr>
          <w:rFonts w:ascii="Calibri" w:hAnsi="Calibri" w:cs="Calibri"/>
          <w:sz w:val="22"/>
          <w:szCs w:val="22"/>
        </w:rPr>
        <w:t xml:space="preserve">and shall provide evidence upon the request of the </w:t>
      </w:r>
      <w:r w:rsidR="00AA64FB">
        <w:rPr>
          <w:rFonts w:ascii="Calibri" w:hAnsi="Calibri" w:cs="Calibri"/>
          <w:sz w:val="22"/>
          <w:szCs w:val="22"/>
        </w:rPr>
        <w:t>Council</w:t>
      </w:r>
      <w:r w:rsidR="00DB1C62" w:rsidRPr="00D37C62">
        <w:rPr>
          <w:rFonts w:ascii="Calibri" w:hAnsi="Calibri" w:cs="Calibri"/>
          <w:sz w:val="22"/>
          <w:szCs w:val="22"/>
        </w:rPr>
        <w:t xml:space="preserve"> that such checks have been carried out.</w:t>
      </w:r>
    </w:p>
    <w:p w14:paraId="70CD8729" w14:textId="77777777" w:rsidR="00DB1C62" w:rsidRPr="005F612C" w:rsidRDefault="00DB1C62" w:rsidP="00D37C62">
      <w:pPr>
        <w:jc w:val="both"/>
        <w:rPr>
          <w:rFonts w:ascii="Calibri" w:hAnsi="Calibri" w:cs="Calibri"/>
          <w:sz w:val="22"/>
          <w:szCs w:val="22"/>
        </w:rPr>
      </w:pPr>
    </w:p>
    <w:p w14:paraId="17C732CC" w14:textId="79E4C044" w:rsidR="00DB1C62" w:rsidRPr="00D37C62" w:rsidRDefault="003A0441" w:rsidP="00D37C62">
      <w:pPr>
        <w:jc w:val="both"/>
        <w:rPr>
          <w:rFonts w:ascii="Calibri" w:hAnsi="Calibri" w:cs="Calibri"/>
          <w:sz w:val="22"/>
          <w:szCs w:val="22"/>
        </w:rPr>
      </w:pPr>
      <w:r>
        <w:rPr>
          <w:rFonts w:ascii="Calibri" w:hAnsi="Calibri" w:cs="Calibri"/>
          <w:sz w:val="22"/>
          <w:szCs w:val="22"/>
        </w:rPr>
        <w:t>7.16</w:t>
      </w:r>
      <w:r w:rsidR="00DB1C62" w:rsidRPr="00D37C62">
        <w:rPr>
          <w:rFonts w:ascii="Calibri" w:hAnsi="Calibri" w:cs="Calibri"/>
          <w:sz w:val="22"/>
          <w:szCs w:val="22"/>
        </w:rPr>
        <w:tab/>
        <w:t xml:space="preserve">Any Staff member whose conduct places any of the </w:t>
      </w:r>
      <w:r w:rsidR="00AA64FB">
        <w:rPr>
          <w:rFonts w:ascii="Calibri" w:hAnsi="Calibri" w:cs="Calibri"/>
          <w:sz w:val="22"/>
          <w:szCs w:val="22"/>
        </w:rPr>
        <w:t>Council</w:t>
      </w:r>
      <w:r w:rsidR="00DB1C62" w:rsidRPr="00D37C62">
        <w:rPr>
          <w:rFonts w:ascii="Calibri" w:hAnsi="Calibri" w:cs="Calibri"/>
          <w:sz w:val="22"/>
          <w:szCs w:val="22"/>
        </w:rPr>
        <w:t>’s personnel, any member of the public and/or any third party</w:t>
      </w:r>
      <w:r w:rsidR="00F518DA">
        <w:rPr>
          <w:rFonts w:ascii="Calibri" w:hAnsi="Calibri" w:cs="Calibri"/>
          <w:sz w:val="22"/>
          <w:szCs w:val="22"/>
        </w:rPr>
        <w:t>, any Service User</w:t>
      </w:r>
      <w:r w:rsidR="00DB1C62" w:rsidRPr="00D37C62">
        <w:rPr>
          <w:rFonts w:ascii="Calibri" w:hAnsi="Calibri" w:cs="Calibri"/>
          <w:sz w:val="22"/>
          <w:szCs w:val="22"/>
        </w:rPr>
        <w:t xml:space="preserve"> or any </w:t>
      </w:r>
      <w:r w:rsidR="00F518DA">
        <w:rPr>
          <w:rFonts w:ascii="Calibri" w:hAnsi="Calibri" w:cs="Calibri"/>
          <w:sz w:val="22"/>
          <w:szCs w:val="22"/>
        </w:rPr>
        <w:t>i</w:t>
      </w:r>
      <w:r w:rsidR="00AA64FB">
        <w:rPr>
          <w:rFonts w:ascii="Calibri" w:hAnsi="Calibri" w:cs="Calibri"/>
          <w:sz w:val="22"/>
          <w:szCs w:val="22"/>
        </w:rPr>
        <w:t>ndividual</w:t>
      </w:r>
      <w:r w:rsidR="00DB1C62" w:rsidRPr="00D37C62">
        <w:rPr>
          <w:rFonts w:ascii="Calibri" w:hAnsi="Calibri" w:cs="Calibri"/>
          <w:sz w:val="22"/>
          <w:szCs w:val="22"/>
        </w:rPr>
        <w:t xml:space="preserve"> at risk or which might bring the </w:t>
      </w:r>
      <w:r w:rsidR="00AA64FB">
        <w:rPr>
          <w:rFonts w:ascii="Calibri" w:hAnsi="Calibri" w:cs="Calibri"/>
          <w:sz w:val="22"/>
          <w:szCs w:val="22"/>
        </w:rPr>
        <w:t>Council</w:t>
      </w:r>
      <w:r w:rsidR="00DB1C62" w:rsidRPr="00D37C62">
        <w:rPr>
          <w:rFonts w:ascii="Calibri" w:hAnsi="Calibri" w:cs="Calibri"/>
          <w:sz w:val="22"/>
          <w:szCs w:val="22"/>
        </w:rPr>
        <w:t xml:space="preserve"> into disrepute when working in connection with the provision of the Services shall be the subject of immediate investigation by the Provider and dealt with to the satisfaction of the </w:t>
      </w:r>
      <w:r w:rsidR="00AA64FB">
        <w:rPr>
          <w:rFonts w:ascii="Calibri" w:hAnsi="Calibri" w:cs="Calibri"/>
          <w:sz w:val="22"/>
          <w:szCs w:val="22"/>
        </w:rPr>
        <w:t>Council</w:t>
      </w:r>
      <w:r w:rsidR="00DB1C62" w:rsidRPr="00D37C62">
        <w:rPr>
          <w:rFonts w:ascii="Calibri" w:hAnsi="Calibri" w:cs="Calibri"/>
          <w:sz w:val="22"/>
          <w:szCs w:val="22"/>
        </w:rPr>
        <w:t xml:space="preserve"> which might direct that the Staff member be removed from working in connection with the Services, although the final decision about any Staff member will be the responsibility of the Provider.</w:t>
      </w:r>
    </w:p>
    <w:p w14:paraId="4FF47C2C" w14:textId="77777777" w:rsidR="00DB1C62" w:rsidRPr="005F612C" w:rsidRDefault="00DB1C62" w:rsidP="00D37C62">
      <w:pPr>
        <w:jc w:val="both"/>
        <w:rPr>
          <w:rFonts w:ascii="Calibri" w:hAnsi="Calibri" w:cs="Calibri"/>
          <w:sz w:val="22"/>
          <w:szCs w:val="22"/>
        </w:rPr>
      </w:pPr>
    </w:p>
    <w:p w14:paraId="714C896F" w14:textId="01A176C3" w:rsidR="00DB1C62" w:rsidRPr="00D37C62" w:rsidRDefault="003A0441" w:rsidP="00D37C62">
      <w:pPr>
        <w:suppressAutoHyphens/>
        <w:rPr>
          <w:rFonts w:ascii="Calibri" w:hAnsi="Calibri" w:cs="Calibri"/>
          <w:iCs/>
          <w:sz w:val="22"/>
          <w:szCs w:val="22"/>
        </w:rPr>
      </w:pPr>
      <w:r>
        <w:rPr>
          <w:rFonts w:ascii="Calibri" w:hAnsi="Calibri" w:cs="Calibri"/>
          <w:iCs/>
          <w:sz w:val="22"/>
          <w:szCs w:val="22"/>
        </w:rPr>
        <w:t>7.17</w:t>
      </w:r>
      <w:r w:rsidR="00DB1C62" w:rsidRPr="00D37C62">
        <w:rPr>
          <w:rFonts w:ascii="Calibri" w:hAnsi="Calibri" w:cs="Calibri"/>
          <w:iCs/>
          <w:sz w:val="22"/>
          <w:szCs w:val="22"/>
        </w:rPr>
        <w:t xml:space="preserve">       The Provider through monitoring of its compliance with this </w:t>
      </w:r>
      <w:r>
        <w:rPr>
          <w:rFonts w:ascii="Calibri" w:hAnsi="Calibri" w:cs="Calibri"/>
          <w:b/>
          <w:iCs/>
          <w:sz w:val="22"/>
          <w:szCs w:val="22"/>
        </w:rPr>
        <w:t>Schedule</w:t>
      </w:r>
      <w:r w:rsidR="00DB1C62" w:rsidRPr="00D37C62">
        <w:rPr>
          <w:rFonts w:ascii="Calibri" w:hAnsi="Calibri" w:cs="Calibri"/>
          <w:b/>
          <w:iCs/>
          <w:sz w:val="22"/>
          <w:szCs w:val="22"/>
        </w:rPr>
        <w:t xml:space="preserve"> </w:t>
      </w:r>
      <w:r w:rsidR="006863E4">
        <w:rPr>
          <w:rFonts w:ascii="Calibri" w:hAnsi="Calibri" w:cs="Calibri"/>
          <w:b/>
          <w:iCs/>
          <w:sz w:val="22"/>
          <w:szCs w:val="22"/>
        </w:rPr>
        <w:t>7</w:t>
      </w:r>
      <w:r w:rsidR="00DB1C62" w:rsidRPr="00D37C62">
        <w:rPr>
          <w:rFonts w:ascii="Calibri" w:hAnsi="Calibri" w:cs="Calibri"/>
          <w:iCs/>
          <w:sz w:val="22"/>
          <w:szCs w:val="22"/>
        </w:rPr>
        <w:t xml:space="preserve"> shall ensure that the </w:t>
      </w:r>
      <w:r w:rsidR="00AA64FB">
        <w:rPr>
          <w:rFonts w:ascii="Calibri" w:hAnsi="Calibri" w:cs="Calibri"/>
          <w:iCs/>
          <w:sz w:val="22"/>
          <w:szCs w:val="22"/>
        </w:rPr>
        <w:t>Council</w:t>
      </w:r>
      <w:r w:rsidR="00DB1C62" w:rsidRPr="00D37C62">
        <w:rPr>
          <w:rFonts w:ascii="Calibri" w:hAnsi="Calibri" w:cs="Calibri"/>
          <w:iCs/>
          <w:sz w:val="22"/>
          <w:szCs w:val="22"/>
        </w:rPr>
        <w:t xml:space="preserve"> is kept advised at all times of any Staff member who, subsequent to his/her commencement of and during employment as a Staff member, commits any criminal act whatsoever or whose previous convictions become known to the Provider or commits any act which puts or could put </w:t>
      </w:r>
      <w:proofErr w:type="spellStart"/>
      <w:r w:rsidR="00DB1C62" w:rsidRPr="00D37C62">
        <w:rPr>
          <w:rFonts w:ascii="Calibri" w:hAnsi="Calibri" w:cs="Calibri"/>
          <w:iCs/>
          <w:sz w:val="22"/>
          <w:szCs w:val="22"/>
        </w:rPr>
        <w:t>a</w:t>
      </w:r>
      <w:proofErr w:type="spellEnd"/>
      <w:r w:rsidR="00DB1C62" w:rsidRPr="00D37C62">
        <w:rPr>
          <w:rFonts w:ascii="Calibri" w:hAnsi="Calibri" w:cs="Calibri"/>
          <w:iCs/>
          <w:sz w:val="22"/>
          <w:szCs w:val="22"/>
        </w:rPr>
        <w:t xml:space="preserve"> </w:t>
      </w:r>
      <w:r w:rsidR="00AA64FB">
        <w:rPr>
          <w:rFonts w:ascii="Calibri" w:hAnsi="Calibri" w:cs="Calibri"/>
          <w:iCs/>
          <w:sz w:val="22"/>
          <w:szCs w:val="22"/>
        </w:rPr>
        <w:t>Individual</w:t>
      </w:r>
      <w:r w:rsidR="00F518DA">
        <w:rPr>
          <w:rFonts w:ascii="Calibri" w:hAnsi="Calibri" w:cs="Calibri"/>
          <w:iCs/>
          <w:sz w:val="22"/>
          <w:szCs w:val="22"/>
        </w:rPr>
        <w:t xml:space="preserve"> and/or Service User</w:t>
      </w:r>
      <w:r w:rsidR="00DB1C62" w:rsidRPr="00D37C62">
        <w:rPr>
          <w:rFonts w:ascii="Calibri" w:hAnsi="Calibri" w:cs="Calibri"/>
          <w:iCs/>
          <w:sz w:val="22"/>
          <w:szCs w:val="22"/>
        </w:rPr>
        <w:t xml:space="preserve"> at risk or could bring the </w:t>
      </w:r>
      <w:r w:rsidR="00AA64FB">
        <w:rPr>
          <w:rFonts w:ascii="Calibri" w:hAnsi="Calibri" w:cs="Calibri"/>
          <w:iCs/>
          <w:sz w:val="22"/>
          <w:szCs w:val="22"/>
        </w:rPr>
        <w:t>Council</w:t>
      </w:r>
      <w:r w:rsidR="00DB1C62" w:rsidRPr="00D37C62">
        <w:rPr>
          <w:rFonts w:ascii="Calibri" w:hAnsi="Calibri" w:cs="Calibri"/>
          <w:iCs/>
          <w:sz w:val="22"/>
          <w:szCs w:val="22"/>
        </w:rPr>
        <w:t xml:space="preserve"> into disrepute. </w:t>
      </w:r>
      <w:r w:rsidR="00DB1C62" w:rsidRPr="00D37C62">
        <w:rPr>
          <w:rFonts w:ascii="Calibri" w:hAnsi="Calibri" w:cs="Calibri"/>
          <w:iCs/>
          <w:sz w:val="22"/>
          <w:szCs w:val="22"/>
        </w:rPr>
        <w:br/>
      </w:r>
    </w:p>
    <w:p w14:paraId="20416548" w14:textId="076F3B46" w:rsidR="00DB1C62" w:rsidRPr="00D37C62" w:rsidRDefault="003A0441" w:rsidP="00D37C62">
      <w:pPr>
        <w:jc w:val="both"/>
        <w:rPr>
          <w:rFonts w:ascii="Calibri" w:hAnsi="Calibri" w:cs="Calibri"/>
          <w:sz w:val="22"/>
          <w:szCs w:val="22"/>
        </w:rPr>
      </w:pPr>
      <w:r>
        <w:rPr>
          <w:rFonts w:ascii="Calibri" w:hAnsi="Calibri" w:cs="Calibri"/>
          <w:sz w:val="22"/>
          <w:szCs w:val="22"/>
        </w:rPr>
        <w:t>7.18</w:t>
      </w:r>
      <w:r w:rsidR="00DB1C62" w:rsidRPr="00D37C62">
        <w:rPr>
          <w:rFonts w:ascii="Calibri" w:hAnsi="Calibri" w:cs="Calibri"/>
          <w:sz w:val="22"/>
          <w:szCs w:val="22"/>
        </w:rPr>
        <w:tab/>
        <w:t xml:space="preserve">The </w:t>
      </w:r>
      <w:r w:rsidR="00AA64FB">
        <w:rPr>
          <w:rFonts w:ascii="Calibri" w:hAnsi="Calibri" w:cs="Calibri"/>
          <w:sz w:val="22"/>
          <w:szCs w:val="22"/>
        </w:rPr>
        <w:t>Council</w:t>
      </w:r>
      <w:r w:rsidR="00DB1C62" w:rsidRPr="00D37C62">
        <w:rPr>
          <w:rFonts w:ascii="Calibri" w:hAnsi="Calibri" w:cs="Calibri"/>
          <w:sz w:val="22"/>
          <w:szCs w:val="22"/>
        </w:rPr>
        <w:t xml:space="preserve"> reserves the right to visit the Provider’s Premises to audit and check disclosure information to ensure and confirm evidence provided by the Provider of compliance with this </w:t>
      </w:r>
      <w:r>
        <w:rPr>
          <w:rFonts w:ascii="Calibri" w:hAnsi="Calibri" w:cs="Calibri"/>
          <w:b/>
          <w:sz w:val="22"/>
          <w:szCs w:val="22"/>
        </w:rPr>
        <w:t>Schedule 7</w:t>
      </w:r>
      <w:r w:rsidR="00DB1C62" w:rsidRPr="00D37C62">
        <w:rPr>
          <w:rFonts w:ascii="Calibri" w:hAnsi="Calibri" w:cs="Calibri"/>
          <w:sz w:val="22"/>
          <w:szCs w:val="22"/>
        </w:rPr>
        <w:t>.</w:t>
      </w:r>
    </w:p>
    <w:p w14:paraId="07D73BAC" w14:textId="77777777" w:rsidR="00DB1C62" w:rsidRPr="005F612C" w:rsidRDefault="00DB1C62" w:rsidP="00D37C62">
      <w:pPr>
        <w:jc w:val="both"/>
        <w:rPr>
          <w:rFonts w:ascii="Calibri" w:hAnsi="Calibri" w:cs="Calibri"/>
          <w:sz w:val="22"/>
          <w:szCs w:val="22"/>
        </w:rPr>
      </w:pPr>
    </w:p>
    <w:p w14:paraId="6718F805" w14:textId="77777777" w:rsidR="00DB1C62" w:rsidRPr="005F612C" w:rsidRDefault="00DB1C62" w:rsidP="00D37C62">
      <w:pPr>
        <w:pStyle w:val="Heading3"/>
        <w:numPr>
          <w:ilvl w:val="0"/>
          <w:numId w:val="0"/>
        </w:numPr>
        <w:spacing w:before="0" w:after="0"/>
        <w:rPr>
          <w:rFonts w:ascii="Calibri" w:hAnsi="Calibri" w:cs="Calibri"/>
          <w:sz w:val="22"/>
          <w:szCs w:val="22"/>
        </w:rPr>
      </w:pPr>
      <w:r w:rsidRPr="005F612C">
        <w:rPr>
          <w:rFonts w:ascii="Calibri" w:hAnsi="Calibri" w:cs="Calibri"/>
          <w:bCs w:val="0"/>
          <w:iCs/>
          <w:sz w:val="22"/>
          <w:szCs w:val="22"/>
        </w:rPr>
        <w:lastRenderedPageBreak/>
        <w:t>SAFEGUARDING IN EMPLOYMENT</w:t>
      </w:r>
    </w:p>
    <w:p w14:paraId="43EFBD0B" w14:textId="77777777" w:rsidR="00DB1C62" w:rsidRPr="005F612C" w:rsidRDefault="00DB1C62" w:rsidP="00D37C62">
      <w:pPr>
        <w:tabs>
          <w:tab w:val="left" w:pos="900"/>
        </w:tabs>
        <w:rPr>
          <w:rFonts w:ascii="Calibri" w:hAnsi="Calibri" w:cs="Calibri"/>
          <w:b/>
          <w:sz w:val="22"/>
          <w:szCs w:val="22"/>
        </w:rPr>
      </w:pPr>
    </w:p>
    <w:p w14:paraId="7156F128" w14:textId="00031E59" w:rsidR="00DB1C62" w:rsidRPr="00D37C62" w:rsidRDefault="003A0441" w:rsidP="00D37C62">
      <w:pPr>
        <w:widowControl w:val="0"/>
        <w:spacing w:line="240" w:lineRule="atLeast"/>
        <w:jc w:val="both"/>
        <w:rPr>
          <w:rFonts w:ascii="Calibri" w:hAnsi="Calibri" w:cs="Calibri"/>
          <w:sz w:val="22"/>
          <w:szCs w:val="22"/>
        </w:rPr>
      </w:pPr>
      <w:r>
        <w:rPr>
          <w:rFonts w:ascii="Calibri" w:hAnsi="Calibri" w:cs="Calibri"/>
          <w:sz w:val="22"/>
          <w:szCs w:val="22"/>
        </w:rPr>
        <w:t>7.19</w:t>
      </w:r>
      <w:r>
        <w:rPr>
          <w:rFonts w:ascii="Calibri" w:hAnsi="Calibri" w:cs="Calibri"/>
          <w:sz w:val="22"/>
          <w:szCs w:val="22"/>
        </w:rPr>
        <w:tab/>
      </w:r>
      <w:r w:rsidR="00DB1C62" w:rsidRPr="00834563">
        <w:rPr>
          <w:rFonts w:asciiTheme="minorHAnsi" w:hAnsiTheme="minorHAnsi" w:cstheme="minorHAnsi"/>
          <w:sz w:val="22"/>
          <w:szCs w:val="22"/>
        </w:rPr>
        <w:t xml:space="preserve">The Provider shall maintain and keep up to date appropriate policies on child protection and the protection of adults at risk. These policies shall comply with any legislative and registration/regulatory requirements, Department of Health guidelines </w:t>
      </w:r>
      <w:proofErr w:type="gramStart"/>
      <w:r w:rsidR="00DB1C62" w:rsidRPr="00834563">
        <w:rPr>
          <w:rFonts w:asciiTheme="minorHAnsi" w:hAnsiTheme="minorHAnsi" w:cstheme="minorHAnsi"/>
          <w:sz w:val="22"/>
          <w:szCs w:val="22"/>
        </w:rPr>
        <w:t>and also</w:t>
      </w:r>
      <w:proofErr w:type="gramEnd"/>
      <w:r w:rsidR="00DB1C62" w:rsidRPr="00834563">
        <w:rPr>
          <w:rFonts w:asciiTheme="minorHAnsi" w:hAnsiTheme="minorHAnsi" w:cstheme="minorHAnsi"/>
          <w:sz w:val="22"/>
          <w:szCs w:val="22"/>
        </w:rPr>
        <w:t xml:space="preserve"> with policies, procedures and guidelines issued by the </w:t>
      </w:r>
      <w:r w:rsidR="00AA64FB" w:rsidRPr="00834563">
        <w:rPr>
          <w:rFonts w:asciiTheme="minorHAnsi" w:hAnsiTheme="minorHAnsi" w:cstheme="minorHAnsi"/>
          <w:sz w:val="22"/>
          <w:szCs w:val="22"/>
        </w:rPr>
        <w:t>Council</w:t>
      </w:r>
      <w:r w:rsidR="00DB1C62" w:rsidRPr="00834563">
        <w:rPr>
          <w:rFonts w:asciiTheme="minorHAnsi" w:hAnsiTheme="minorHAnsi" w:cstheme="minorHAnsi"/>
          <w:sz w:val="22"/>
          <w:szCs w:val="22"/>
        </w:rPr>
        <w:t xml:space="preserve">. </w:t>
      </w:r>
      <w:r w:rsidR="00F518DA" w:rsidRPr="00834563">
        <w:rPr>
          <w:rFonts w:asciiTheme="minorHAnsi" w:hAnsiTheme="minorHAnsi" w:cstheme="minorHAnsi"/>
          <w:sz w:val="22"/>
          <w:szCs w:val="22"/>
        </w:rPr>
        <w:t xml:space="preserve">The Provider shall comply with Norfolk Adults </w:t>
      </w:r>
      <w:r w:rsidR="00834563" w:rsidRPr="00834563">
        <w:rPr>
          <w:rFonts w:asciiTheme="minorHAnsi" w:hAnsiTheme="minorHAnsi" w:cstheme="minorHAnsi"/>
          <w:sz w:val="22"/>
          <w:szCs w:val="22"/>
        </w:rPr>
        <w:t>Safeguarding</w:t>
      </w:r>
      <w:r w:rsidR="00F518DA" w:rsidRPr="00834563">
        <w:rPr>
          <w:rFonts w:asciiTheme="minorHAnsi" w:hAnsiTheme="minorHAnsi" w:cstheme="minorHAnsi"/>
          <w:sz w:val="22"/>
          <w:szCs w:val="22"/>
        </w:rPr>
        <w:t xml:space="preserve"> Boards policies and procedures</w:t>
      </w:r>
      <w:r w:rsidR="00834563">
        <w:rPr>
          <w:rFonts w:asciiTheme="minorHAnsi" w:hAnsiTheme="minorHAnsi" w:cstheme="minorHAnsi"/>
          <w:sz w:val="22"/>
          <w:szCs w:val="22"/>
        </w:rPr>
        <w:t xml:space="preserve"> to be found</w:t>
      </w:r>
      <w:r w:rsidR="00F518DA" w:rsidRPr="00834563">
        <w:rPr>
          <w:rFonts w:asciiTheme="minorHAnsi" w:hAnsiTheme="minorHAnsi" w:cstheme="minorHAnsi"/>
          <w:sz w:val="22"/>
          <w:szCs w:val="22"/>
        </w:rPr>
        <w:t xml:space="preserve"> at </w:t>
      </w:r>
      <w:hyperlink r:id="rId5" w:history="1">
        <w:r w:rsidR="00F518DA" w:rsidRPr="00834563">
          <w:rPr>
            <w:rStyle w:val="Hyperlink"/>
            <w:rFonts w:asciiTheme="minorHAnsi" w:hAnsiTheme="minorHAnsi" w:cstheme="minorHAnsi"/>
            <w:color w:val="auto"/>
            <w:sz w:val="22"/>
            <w:szCs w:val="22"/>
          </w:rPr>
          <w:t>Norfolk Safeguarding Adults Board (NSAB)</w:t>
        </w:r>
      </w:hyperlink>
      <w:r w:rsidR="00F518DA" w:rsidRPr="00834563">
        <w:rPr>
          <w:rFonts w:asciiTheme="minorHAnsi" w:hAnsiTheme="minorHAnsi" w:cstheme="minorHAnsi"/>
          <w:sz w:val="22"/>
          <w:szCs w:val="22"/>
        </w:rPr>
        <w:t xml:space="preserve"> and</w:t>
      </w:r>
      <w:r w:rsidR="00834563" w:rsidRPr="00834563">
        <w:rPr>
          <w:rFonts w:asciiTheme="minorHAnsi" w:hAnsiTheme="minorHAnsi" w:cstheme="minorHAnsi"/>
          <w:sz w:val="22"/>
          <w:szCs w:val="22"/>
        </w:rPr>
        <w:t xml:space="preserve"> the policies and procedures of the</w:t>
      </w:r>
      <w:r w:rsidR="00F518DA" w:rsidRPr="00834563">
        <w:rPr>
          <w:rFonts w:asciiTheme="minorHAnsi" w:hAnsiTheme="minorHAnsi" w:cstheme="minorHAnsi"/>
          <w:sz w:val="22"/>
          <w:szCs w:val="22"/>
        </w:rPr>
        <w:t xml:space="preserve"> </w:t>
      </w:r>
      <w:r w:rsidR="00834563" w:rsidRPr="00834563">
        <w:rPr>
          <w:rFonts w:asciiTheme="minorHAnsi" w:hAnsiTheme="minorHAnsi" w:cstheme="minorHAnsi"/>
          <w:sz w:val="22"/>
          <w:szCs w:val="22"/>
        </w:rPr>
        <w:t>Norfolk Safeguarding Children Partnership</w:t>
      </w:r>
      <w:r w:rsidR="00834563">
        <w:rPr>
          <w:rFonts w:asciiTheme="minorHAnsi" w:hAnsiTheme="minorHAnsi" w:cstheme="minorHAnsi"/>
          <w:sz w:val="22"/>
          <w:szCs w:val="22"/>
        </w:rPr>
        <w:t xml:space="preserve"> to be found</w:t>
      </w:r>
      <w:r w:rsidR="00834563" w:rsidRPr="00834563">
        <w:rPr>
          <w:rFonts w:asciiTheme="minorHAnsi" w:hAnsiTheme="minorHAnsi" w:cstheme="minorHAnsi"/>
          <w:sz w:val="22"/>
          <w:szCs w:val="22"/>
        </w:rPr>
        <w:t xml:space="preserve"> at </w:t>
      </w:r>
      <w:hyperlink r:id="rId6" w:history="1">
        <w:r w:rsidR="00834563" w:rsidRPr="00834563">
          <w:rPr>
            <w:rStyle w:val="Hyperlink"/>
            <w:rFonts w:asciiTheme="minorHAnsi" w:hAnsiTheme="minorHAnsi" w:cstheme="minorHAnsi"/>
            <w:color w:val="auto"/>
            <w:sz w:val="22"/>
            <w:szCs w:val="22"/>
          </w:rPr>
          <w:t>Norfolk Safeguarding Children Partnership (norfolklscp.org.uk)</w:t>
        </w:r>
      </w:hyperlink>
      <w:r w:rsidR="00834563">
        <w:rPr>
          <w:rFonts w:asciiTheme="minorHAnsi" w:hAnsiTheme="minorHAnsi" w:cstheme="minorHAnsi"/>
          <w:sz w:val="22"/>
          <w:szCs w:val="22"/>
        </w:rPr>
        <w:t xml:space="preserve">. </w:t>
      </w:r>
      <w:r w:rsidR="00DB1C62" w:rsidRPr="00834563">
        <w:rPr>
          <w:rFonts w:asciiTheme="minorHAnsi" w:hAnsiTheme="minorHAnsi" w:cstheme="minorHAnsi"/>
          <w:sz w:val="22"/>
          <w:szCs w:val="22"/>
        </w:rPr>
        <w:t>The</w:t>
      </w:r>
      <w:r w:rsidR="00DB1C62" w:rsidRPr="00834563">
        <w:rPr>
          <w:rFonts w:ascii="Calibri" w:hAnsi="Calibri" w:cs="Calibri"/>
          <w:sz w:val="22"/>
          <w:szCs w:val="22"/>
        </w:rPr>
        <w:t xml:space="preserve"> </w:t>
      </w:r>
      <w:r w:rsidR="00DB1C62">
        <w:rPr>
          <w:rFonts w:ascii="Calibri" w:hAnsi="Calibri" w:cs="Calibri"/>
          <w:sz w:val="22"/>
          <w:szCs w:val="22"/>
        </w:rPr>
        <w:t>Provider</w:t>
      </w:r>
      <w:r w:rsidR="00DB1C62" w:rsidRPr="005F612C">
        <w:rPr>
          <w:rFonts w:ascii="Calibri" w:hAnsi="Calibri" w:cs="Calibri"/>
          <w:sz w:val="22"/>
          <w:szCs w:val="22"/>
        </w:rPr>
        <w:t xml:space="preserve"> shall ensure that these policies, procedures and guidelines are communicated to Staff and that appropriate training is provided to Staff in relation to them</w:t>
      </w:r>
      <w:r w:rsidR="00752DE6">
        <w:rPr>
          <w:rFonts w:ascii="Calibri" w:hAnsi="Calibri" w:cs="Calibri"/>
          <w:sz w:val="22"/>
          <w:szCs w:val="22"/>
        </w:rPr>
        <w:t>.</w:t>
      </w:r>
      <w:r w:rsidR="00DB1C62" w:rsidRPr="00D37C62">
        <w:rPr>
          <w:rFonts w:ascii="Calibri" w:hAnsi="Calibri" w:cs="Calibri"/>
          <w:sz w:val="22"/>
          <w:szCs w:val="22"/>
        </w:rPr>
        <w:t xml:space="preserve"> </w:t>
      </w:r>
    </w:p>
    <w:p w14:paraId="2F6E92B4" w14:textId="77777777" w:rsidR="00DB1C62" w:rsidRPr="005F612C" w:rsidRDefault="00DB1C62" w:rsidP="00D37C62">
      <w:pPr>
        <w:widowControl w:val="0"/>
        <w:spacing w:line="240" w:lineRule="atLeast"/>
        <w:jc w:val="both"/>
        <w:rPr>
          <w:rFonts w:ascii="Calibri" w:hAnsi="Calibri" w:cs="Calibri"/>
          <w:bCs/>
          <w:sz w:val="22"/>
          <w:szCs w:val="22"/>
        </w:rPr>
      </w:pPr>
    </w:p>
    <w:p w14:paraId="3FFED0F1" w14:textId="77777777" w:rsidR="00DB1C62" w:rsidRPr="00D37C62" w:rsidRDefault="003A0441" w:rsidP="00D37C62">
      <w:pPr>
        <w:jc w:val="both"/>
        <w:rPr>
          <w:rFonts w:ascii="Calibri" w:hAnsi="Calibri" w:cs="Calibri"/>
          <w:sz w:val="22"/>
          <w:szCs w:val="22"/>
        </w:rPr>
      </w:pPr>
      <w:r>
        <w:rPr>
          <w:rFonts w:ascii="Calibri" w:hAnsi="Calibri" w:cs="Calibri"/>
          <w:sz w:val="22"/>
          <w:szCs w:val="22"/>
        </w:rPr>
        <w:t>7.20</w:t>
      </w:r>
      <w:r w:rsidR="00DB1C62" w:rsidRPr="00D37C62">
        <w:rPr>
          <w:rFonts w:ascii="Calibri" w:hAnsi="Calibri" w:cs="Calibri"/>
          <w:sz w:val="22"/>
          <w:szCs w:val="22"/>
        </w:rPr>
        <w:t xml:space="preserve">  </w:t>
      </w:r>
      <w:r w:rsidR="00DB1C62" w:rsidRPr="00D37C62">
        <w:rPr>
          <w:rFonts w:ascii="Calibri" w:hAnsi="Calibri" w:cs="Calibri"/>
          <w:sz w:val="22"/>
          <w:szCs w:val="22"/>
        </w:rPr>
        <w:tab/>
        <w:t>The Provider must have in place comprehensive procedures for reporting of and managing allegations against Staff which demonstrates the promotion of the safety and</w:t>
      </w:r>
    </w:p>
    <w:p w14:paraId="2DA28751" w14:textId="77777777" w:rsidR="00DB1C62" w:rsidRPr="00D37C62" w:rsidRDefault="00DB1C62" w:rsidP="00D37C62">
      <w:pPr>
        <w:jc w:val="both"/>
        <w:rPr>
          <w:rFonts w:ascii="Calibri" w:hAnsi="Calibri" w:cs="Calibri"/>
          <w:sz w:val="22"/>
          <w:szCs w:val="22"/>
        </w:rPr>
      </w:pPr>
      <w:r w:rsidRPr="00D37C62">
        <w:rPr>
          <w:rFonts w:ascii="Calibri" w:hAnsi="Calibri" w:cs="Calibri"/>
          <w:sz w:val="22"/>
          <w:szCs w:val="22"/>
        </w:rPr>
        <w:t xml:space="preserve">welfare of children and/or adults at risk and are compliant with statutory requirements. The </w:t>
      </w:r>
    </w:p>
    <w:p w14:paraId="4F2DF921" w14:textId="77777777" w:rsidR="00DB1C62" w:rsidRPr="00D37C62" w:rsidRDefault="00DB1C62" w:rsidP="00D37C62">
      <w:pPr>
        <w:jc w:val="both"/>
        <w:rPr>
          <w:rFonts w:ascii="Calibri" w:hAnsi="Calibri" w:cs="Calibri"/>
          <w:sz w:val="22"/>
          <w:szCs w:val="22"/>
        </w:rPr>
      </w:pPr>
      <w:r w:rsidRPr="00D37C62">
        <w:rPr>
          <w:rFonts w:ascii="Calibri" w:hAnsi="Calibri" w:cs="Calibri"/>
          <w:sz w:val="22"/>
          <w:szCs w:val="22"/>
        </w:rPr>
        <w:t xml:space="preserve">Provider must be able to evidence safe and robust recruitment procedures and practice for all Staff working with children and/or adults at risk. The Provider shall ensure that Staff know about and comply with the requirements to make accurate, factual and contemporaneous records to ensure compliance with this </w:t>
      </w:r>
      <w:r w:rsidR="003A0441">
        <w:rPr>
          <w:rFonts w:ascii="Calibri" w:hAnsi="Calibri" w:cs="Calibri"/>
          <w:b/>
          <w:sz w:val="22"/>
          <w:szCs w:val="22"/>
        </w:rPr>
        <w:t>Schedule 7</w:t>
      </w:r>
      <w:r w:rsidRPr="00D37C62">
        <w:rPr>
          <w:rFonts w:ascii="Calibri" w:hAnsi="Calibri" w:cs="Calibri"/>
          <w:sz w:val="22"/>
          <w:szCs w:val="22"/>
        </w:rPr>
        <w:t xml:space="preserve">. </w:t>
      </w:r>
    </w:p>
    <w:p w14:paraId="783FB059" w14:textId="77777777" w:rsidR="00DB1C62" w:rsidRPr="005F612C" w:rsidRDefault="00DB1C62" w:rsidP="00D37C62">
      <w:pPr>
        <w:jc w:val="both"/>
        <w:rPr>
          <w:rFonts w:ascii="Calibri" w:hAnsi="Calibri" w:cs="Calibri"/>
          <w:sz w:val="22"/>
          <w:szCs w:val="22"/>
        </w:rPr>
      </w:pPr>
    </w:p>
    <w:p w14:paraId="3E5D3BF8" w14:textId="6F4EADEB" w:rsidR="00DB1C62" w:rsidRPr="00D37C62" w:rsidRDefault="003A0441" w:rsidP="00D37C62">
      <w:pPr>
        <w:jc w:val="both"/>
        <w:rPr>
          <w:rFonts w:ascii="Calibri" w:hAnsi="Calibri" w:cs="Calibri"/>
          <w:sz w:val="22"/>
          <w:szCs w:val="22"/>
        </w:rPr>
      </w:pPr>
      <w:r>
        <w:rPr>
          <w:rFonts w:ascii="Calibri" w:hAnsi="Calibri" w:cs="Calibri"/>
          <w:sz w:val="22"/>
          <w:szCs w:val="22"/>
        </w:rPr>
        <w:t>7.21</w:t>
      </w:r>
      <w:r>
        <w:rPr>
          <w:rFonts w:ascii="Calibri" w:hAnsi="Calibri" w:cs="Calibri"/>
          <w:sz w:val="22"/>
          <w:szCs w:val="22"/>
        </w:rPr>
        <w:tab/>
      </w:r>
      <w:r w:rsidR="00DB1C62" w:rsidRPr="00D37C62">
        <w:rPr>
          <w:rFonts w:ascii="Calibri" w:hAnsi="Calibri" w:cs="Calibri"/>
          <w:sz w:val="22"/>
          <w:szCs w:val="22"/>
        </w:rPr>
        <w:t xml:space="preserve">The Provider should fulfil its legal obligations in relation to carrying out </w:t>
      </w:r>
      <w:r w:rsidR="007C5775">
        <w:rPr>
          <w:rFonts w:ascii="Calibri" w:hAnsi="Calibri" w:cs="Calibri"/>
          <w:sz w:val="22"/>
          <w:szCs w:val="22"/>
        </w:rPr>
        <w:t xml:space="preserve">DBS </w:t>
      </w:r>
      <w:r w:rsidR="00DB1C62" w:rsidRPr="00D37C62">
        <w:rPr>
          <w:rFonts w:ascii="Calibri" w:hAnsi="Calibri" w:cs="Calibri"/>
          <w:sz w:val="22"/>
          <w:szCs w:val="22"/>
        </w:rPr>
        <w:t xml:space="preserve">Checks and checking Staff through the DBS or Disclosure Scotland (as appropriate) and the relevant national or local safeguarding </w:t>
      </w:r>
      <w:r w:rsidR="00AA64FB">
        <w:rPr>
          <w:rFonts w:ascii="Calibri" w:hAnsi="Calibri" w:cs="Calibri"/>
          <w:sz w:val="22"/>
          <w:szCs w:val="22"/>
        </w:rPr>
        <w:t>Council</w:t>
      </w:r>
      <w:r w:rsidR="00DB1C62" w:rsidRPr="00D37C62">
        <w:rPr>
          <w:rFonts w:ascii="Calibri" w:hAnsi="Calibri" w:cs="Calibri"/>
          <w:sz w:val="22"/>
          <w:szCs w:val="22"/>
        </w:rPr>
        <w:t xml:space="preserve">, where necessary and appropriate and complete a risk assessment form in respect of each Staff member when making decisions in relation to convictions revealed by the </w:t>
      </w:r>
      <w:r w:rsidR="007C5775">
        <w:rPr>
          <w:rFonts w:ascii="Calibri" w:hAnsi="Calibri" w:cs="Calibri"/>
          <w:sz w:val="22"/>
          <w:szCs w:val="22"/>
        </w:rPr>
        <w:t>DBS</w:t>
      </w:r>
      <w:r w:rsidR="00DB1C62" w:rsidRPr="00D37C62">
        <w:rPr>
          <w:rFonts w:ascii="Calibri" w:hAnsi="Calibri" w:cs="Calibri"/>
          <w:sz w:val="22"/>
          <w:szCs w:val="22"/>
        </w:rPr>
        <w:t xml:space="preserve"> Check, using a form equivalent to or exceeds the risk assessment form referred to in </w:t>
      </w:r>
      <w:r w:rsidR="00DB1C62" w:rsidRPr="00D37C62">
        <w:rPr>
          <w:rFonts w:ascii="Calibri" w:hAnsi="Calibri" w:cs="Calibri"/>
          <w:b/>
          <w:sz w:val="22"/>
          <w:szCs w:val="22"/>
        </w:rPr>
        <w:t xml:space="preserve">Schedule </w:t>
      </w:r>
      <w:r>
        <w:rPr>
          <w:rFonts w:ascii="Calibri" w:hAnsi="Calibri" w:cs="Calibri"/>
          <w:b/>
          <w:sz w:val="22"/>
          <w:szCs w:val="22"/>
        </w:rPr>
        <w:t>8</w:t>
      </w:r>
      <w:r w:rsidR="00DB1C62" w:rsidRPr="00D37C62">
        <w:rPr>
          <w:rFonts w:ascii="Calibri" w:hAnsi="Calibri" w:cs="Calibri"/>
          <w:sz w:val="22"/>
          <w:szCs w:val="22"/>
        </w:rPr>
        <w:t xml:space="preserve"> . The Provider is required to pay the full cost of any such registration and related costs. The Provider acknowledges that the </w:t>
      </w:r>
      <w:r w:rsidR="00AA64FB">
        <w:rPr>
          <w:rFonts w:ascii="Calibri" w:hAnsi="Calibri" w:cs="Calibri"/>
          <w:sz w:val="22"/>
          <w:szCs w:val="22"/>
        </w:rPr>
        <w:t>Council</w:t>
      </w:r>
      <w:r w:rsidR="00DB1C62" w:rsidRPr="00D37C62">
        <w:rPr>
          <w:rFonts w:ascii="Calibri" w:hAnsi="Calibri" w:cs="Calibri"/>
          <w:sz w:val="22"/>
          <w:szCs w:val="22"/>
        </w:rPr>
        <w:t xml:space="preserve"> has legal responsibilities under the SVG and that the Provider must check the Protection of Children list and the Protection of Vulnerable Adults list and comply with all other relevant Law in relation to safeguarding children and/or vulnerable adults and shall provide such evidence of compliance with this </w:t>
      </w:r>
      <w:r>
        <w:rPr>
          <w:rFonts w:ascii="Calibri" w:hAnsi="Calibri" w:cs="Calibri"/>
          <w:b/>
          <w:sz w:val="22"/>
          <w:szCs w:val="22"/>
        </w:rPr>
        <w:t>Schedule 7</w:t>
      </w:r>
      <w:r w:rsidR="00DB1C62" w:rsidRPr="00D37C62">
        <w:rPr>
          <w:rFonts w:ascii="Calibri" w:hAnsi="Calibri" w:cs="Calibri"/>
          <w:sz w:val="22"/>
          <w:szCs w:val="22"/>
        </w:rPr>
        <w:t xml:space="preserve"> as the </w:t>
      </w:r>
      <w:r w:rsidR="00AA64FB">
        <w:rPr>
          <w:rFonts w:ascii="Calibri" w:hAnsi="Calibri" w:cs="Calibri"/>
          <w:sz w:val="22"/>
          <w:szCs w:val="22"/>
        </w:rPr>
        <w:t>Council</w:t>
      </w:r>
      <w:r w:rsidR="00DB1C62" w:rsidRPr="00D37C62">
        <w:rPr>
          <w:rFonts w:ascii="Calibri" w:hAnsi="Calibri" w:cs="Calibri"/>
          <w:sz w:val="22"/>
          <w:szCs w:val="22"/>
        </w:rPr>
        <w:t xml:space="preserve"> shall reasonably require. The Provider shall carry out repeat checks specified in this </w:t>
      </w:r>
      <w:r w:rsidR="00834563">
        <w:rPr>
          <w:rFonts w:ascii="Calibri" w:hAnsi="Calibri" w:cs="Calibri"/>
          <w:b/>
          <w:sz w:val="22"/>
          <w:szCs w:val="22"/>
        </w:rPr>
        <w:t>paragraph</w:t>
      </w:r>
      <w:r w:rsidR="00DB1C62" w:rsidRPr="00D37C62">
        <w:rPr>
          <w:rFonts w:ascii="Calibri" w:hAnsi="Calibri" w:cs="Calibri"/>
          <w:b/>
          <w:sz w:val="22"/>
          <w:szCs w:val="22"/>
        </w:rPr>
        <w:t xml:space="preserve"> </w:t>
      </w:r>
      <w:r>
        <w:rPr>
          <w:rFonts w:ascii="Calibri" w:hAnsi="Calibri" w:cs="Calibri"/>
          <w:b/>
          <w:sz w:val="22"/>
          <w:szCs w:val="22"/>
        </w:rPr>
        <w:t>7.21</w:t>
      </w:r>
      <w:r w:rsidR="00834563">
        <w:rPr>
          <w:rFonts w:ascii="Calibri" w:hAnsi="Calibri" w:cs="Calibri"/>
          <w:b/>
          <w:sz w:val="22"/>
          <w:szCs w:val="22"/>
        </w:rPr>
        <w:t xml:space="preserve"> of this Schedule 7</w:t>
      </w:r>
      <w:r w:rsidR="00DB1C62" w:rsidRPr="00D37C62">
        <w:rPr>
          <w:rFonts w:ascii="Calibri" w:hAnsi="Calibri" w:cs="Calibri"/>
          <w:sz w:val="22"/>
          <w:szCs w:val="22"/>
        </w:rPr>
        <w:t xml:space="preserve"> on every three (3) year anniversary from the </w:t>
      </w:r>
      <w:r w:rsidR="00256EED">
        <w:rPr>
          <w:rFonts w:ascii="Calibri" w:hAnsi="Calibri" w:cs="Calibri"/>
          <w:sz w:val="22"/>
          <w:szCs w:val="22"/>
        </w:rPr>
        <w:t>date of employment</w:t>
      </w:r>
      <w:r w:rsidR="00DB1C62" w:rsidRPr="00D37C62">
        <w:rPr>
          <w:rFonts w:ascii="Calibri" w:hAnsi="Calibri" w:cs="Calibri"/>
          <w:sz w:val="22"/>
          <w:szCs w:val="22"/>
        </w:rPr>
        <w:t xml:space="preserve"> or carry out regular checks using the DBS Update Service (where applicable).</w:t>
      </w:r>
    </w:p>
    <w:p w14:paraId="19D279D4" w14:textId="77777777" w:rsidR="00DB1C62" w:rsidRPr="005F612C" w:rsidRDefault="00DB1C62" w:rsidP="00D37C62">
      <w:pPr>
        <w:jc w:val="both"/>
        <w:rPr>
          <w:rFonts w:ascii="Calibri" w:hAnsi="Calibri" w:cs="Calibri"/>
          <w:sz w:val="22"/>
          <w:szCs w:val="22"/>
        </w:rPr>
      </w:pPr>
    </w:p>
    <w:p w14:paraId="3A988099" w14:textId="77777777" w:rsidR="00DB1C62" w:rsidRPr="005F612C" w:rsidRDefault="003A0441" w:rsidP="00D37C62">
      <w:pPr>
        <w:tabs>
          <w:tab w:val="num" w:pos="851"/>
        </w:tabs>
        <w:autoSpaceDE w:val="0"/>
        <w:autoSpaceDN w:val="0"/>
        <w:adjustRightInd w:val="0"/>
        <w:jc w:val="both"/>
        <w:rPr>
          <w:rFonts w:ascii="Calibri" w:hAnsi="Calibri" w:cs="Calibri"/>
          <w:sz w:val="22"/>
          <w:szCs w:val="22"/>
        </w:rPr>
      </w:pPr>
      <w:r>
        <w:rPr>
          <w:rFonts w:ascii="Calibri" w:hAnsi="Calibri" w:cs="Calibri"/>
          <w:sz w:val="22"/>
          <w:szCs w:val="22"/>
        </w:rPr>
        <w:t>7.22</w:t>
      </w:r>
      <w:r>
        <w:rPr>
          <w:rFonts w:ascii="Calibri" w:hAnsi="Calibri" w:cs="Calibri"/>
          <w:sz w:val="22"/>
          <w:szCs w:val="22"/>
        </w:rPr>
        <w:tab/>
      </w:r>
      <w:r w:rsidR="00DB1C62" w:rsidRPr="005F612C">
        <w:rPr>
          <w:rFonts w:ascii="Calibri" w:hAnsi="Calibri" w:cs="Calibri"/>
          <w:sz w:val="22"/>
          <w:szCs w:val="22"/>
        </w:rPr>
        <w:t xml:space="preserve">The </w:t>
      </w:r>
      <w:r w:rsidR="00DB1C62">
        <w:rPr>
          <w:rFonts w:ascii="Calibri" w:hAnsi="Calibri" w:cs="Calibri"/>
          <w:sz w:val="22"/>
          <w:szCs w:val="22"/>
        </w:rPr>
        <w:t>Provider</w:t>
      </w:r>
      <w:r w:rsidR="00DB1C62" w:rsidRPr="005F612C">
        <w:rPr>
          <w:rFonts w:ascii="Calibri" w:hAnsi="Calibri" w:cs="Calibri"/>
          <w:sz w:val="22"/>
          <w:szCs w:val="22"/>
        </w:rPr>
        <w:t xml:space="preserve"> shall nominate and name a designated senior officer or manager and</w:t>
      </w:r>
      <w:r w:rsidR="00DB1C62">
        <w:rPr>
          <w:rFonts w:ascii="Calibri" w:hAnsi="Calibri" w:cs="Calibri"/>
          <w:sz w:val="22"/>
          <w:szCs w:val="22"/>
        </w:rPr>
        <w:t xml:space="preserve"> </w:t>
      </w:r>
    </w:p>
    <w:p w14:paraId="078A4B79" w14:textId="31D1782F" w:rsidR="00DB1C62" w:rsidRPr="00D37C62" w:rsidRDefault="00DB1C62" w:rsidP="00D37C62">
      <w:pPr>
        <w:tabs>
          <w:tab w:val="num" w:pos="851"/>
        </w:tabs>
        <w:autoSpaceDE w:val="0"/>
        <w:autoSpaceDN w:val="0"/>
        <w:adjustRightInd w:val="0"/>
        <w:jc w:val="both"/>
        <w:rPr>
          <w:rFonts w:ascii="Calibri" w:hAnsi="Calibri" w:cs="Calibri"/>
          <w:sz w:val="22"/>
          <w:szCs w:val="22"/>
        </w:rPr>
      </w:pPr>
      <w:proofErr w:type="gramStart"/>
      <w:r w:rsidRPr="00D37C62">
        <w:rPr>
          <w:rFonts w:ascii="Calibri" w:hAnsi="Calibri" w:cs="Calibri"/>
          <w:sz w:val="22"/>
          <w:szCs w:val="22"/>
        </w:rPr>
        <w:t>make arrangements</w:t>
      </w:r>
      <w:proofErr w:type="gramEnd"/>
      <w:r w:rsidRPr="00D37C62">
        <w:rPr>
          <w:rFonts w:ascii="Calibri" w:hAnsi="Calibri" w:cs="Calibri"/>
          <w:sz w:val="22"/>
          <w:szCs w:val="22"/>
        </w:rPr>
        <w:t xml:space="preserve"> during the provision of the Services under this</w:t>
      </w:r>
      <w:r w:rsidR="00834563">
        <w:rPr>
          <w:rFonts w:ascii="Calibri" w:hAnsi="Calibri" w:cs="Calibri"/>
          <w:sz w:val="22"/>
          <w:szCs w:val="22"/>
        </w:rPr>
        <w:t xml:space="preserve"> </w:t>
      </w:r>
      <w:r w:rsidR="00AA64FB">
        <w:rPr>
          <w:rFonts w:ascii="Calibri" w:hAnsi="Calibri" w:cs="Calibri"/>
          <w:sz w:val="22"/>
          <w:szCs w:val="22"/>
        </w:rPr>
        <w:t xml:space="preserve">Contract </w:t>
      </w:r>
      <w:r w:rsidRPr="00D37C62">
        <w:rPr>
          <w:rFonts w:ascii="Calibri" w:hAnsi="Calibri" w:cs="Calibri"/>
          <w:sz w:val="22"/>
          <w:szCs w:val="22"/>
        </w:rPr>
        <w:t>to ensure that it complies with the provisions of the SVG.</w:t>
      </w:r>
    </w:p>
    <w:p w14:paraId="5F7E04EC" w14:textId="77777777" w:rsidR="00DB1C62" w:rsidRPr="005F612C" w:rsidRDefault="00DB1C62" w:rsidP="00D37C62">
      <w:pPr>
        <w:autoSpaceDE w:val="0"/>
        <w:autoSpaceDN w:val="0"/>
        <w:adjustRightInd w:val="0"/>
        <w:jc w:val="both"/>
        <w:rPr>
          <w:rFonts w:ascii="Calibri" w:hAnsi="Calibri" w:cs="Calibri"/>
          <w:sz w:val="22"/>
          <w:szCs w:val="22"/>
        </w:rPr>
      </w:pPr>
    </w:p>
    <w:p w14:paraId="008FB2C5" w14:textId="6B4F1EC8" w:rsidR="00DB1C62" w:rsidRPr="00D37C62" w:rsidRDefault="003A0441" w:rsidP="00834563">
      <w:pPr>
        <w:rPr>
          <w:rFonts w:ascii="Calibri" w:hAnsi="Calibri" w:cs="Calibri"/>
          <w:sz w:val="22"/>
          <w:szCs w:val="22"/>
        </w:rPr>
      </w:pPr>
      <w:r>
        <w:rPr>
          <w:rFonts w:ascii="Calibri" w:hAnsi="Calibri" w:cs="Calibri"/>
          <w:sz w:val="22"/>
          <w:szCs w:val="22"/>
        </w:rPr>
        <w:t>7.23</w:t>
      </w:r>
      <w:r w:rsidR="00F55BF5">
        <w:rPr>
          <w:rFonts w:ascii="Calibri" w:hAnsi="Calibri" w:cs="Calibri"/>
          <w:sz w:val="22"/>
          <w:szCs w:val="22"/>
        </w:rPr>
        <w:tab/>
      </w:r>
      <w:r>
        <w:rPr>
          <w:rFonts w:ascii="Calibri" w:hAnsi="Calibri" w:cs="Calibri"/>
          <w:sz w:val="22"/>
          <w:szCs w:val="22"/>
        </w:rPr>
        <w:tab/>
      </w:r>
      <w:r w:rsidR="00DB1C62" w:rsidRPr="00D37C62">
        <w:rPr>
          <w:rFonts w:ascii="Calibri" w:hAnsi="Calibri" w:cs="Calibri"/>
          <w:sz w:val="22"/>
          <w:szCs w:val="22"/>
        </w:rPr>
        <w:t xml:space="preserve">The designated senior officer or manager referred to in </w:t>
      </w:r>
      <w:r w:rsidR="00834563">
        <w:rPr>
          <w:rFonts w:ascii="Calibri" w:hAnsi="Calibri" w:cs="Calibri"/>
          <w:sz w:val="22"/>
          <w:szCs w:val="22"/>
        </w:rPr>
        <w:t>paragraph</w:t>
      </w:r>
      <w:r w:rsidR="00DB1C62" w:rsidRPr="00F55BF5">
        <w:rPr>
          <w:rFonts w:ascii="Calibri" w:hAnsi="Calibri" w:cs="Calibri"/>
          <w:sz w:val="22"/>
          <w:szCs w:val="22"/>
        </w:rPr>
        <w:t xml:space="preserve"> </w:t>
      </w:r>
      <w:r w:rsidRPr="00F55BF5">
        <w:rPr>
          <w:rFonts w:ascii="Calibri" w:hAnsi="Calibri" w:cs="Calibri"/>
          <w:sz w:val="22"/>
          <w:szCs w:val="22"/>
        </w:rPr>
        <w:t>7.22</w:t>
      </w:r>
      <w:r w:rsidR="00DB1C62" w:rsidRPr="00D37C62">
        <w:rPr>
          <w:rFonts w:ascii="Calibri" w:hAnsi="Calibri" w:cs="Calibri"/>
          <w:sz w:val="22"/>
          <w:szCs w:val="22"/>
        </w:rPr>
        <w:t xml:space="preserve"> above shall comply with the provisions of </w:t>
      </w:r>
      <w:r w:rsidR="00DB1C62" w:rsidRPr="00F55BF5">
        <w:rPr>
          <w:rFonts w:ascii="Calibri" w:hAnsi="Calibri" w:cs="Calibri"/>
          <w:sz w:val="22"/>
          <w:szCs w:val="22"/>
        </w:rPr>
        <w:t>“Working together”</w:t>
      </w:r>
      <w:r w:rsidR="00DB1C62" w:rsidRPr="00D37C62">
        <w:rPr>
          <w:rFonts w:ascii="Calibri" w:hAnsi="Calibri" w:cs="Calibri"/>
          <w:sz w:val="22"/>
          <w:szCs w:val="22"/>
        </w:rPr>
        <w:t xml:space="preserve"> for safeguarding children, young people and adults in dealing with allegations of abuse made against the Provider’s employees who work with children, </w:t>
      </w:r>
      <w:r w:rsidR="00DB1C62" w:rsidRPr="00F55BF5">
        <w:rPr>
          <w:rFonts w:ascii="Calibri" w:hAnsi="Calibri" w:cs="Calibri"/>
          <w:sz w:val="22"/>
          <w:szCs w:val="22"/>
        </w:rPr>
        <w:t xml:space="preserve">young people and adults. </w:t>
      </w:r>
      <w:r w:rsidR="00DB1C62" w:rsidRPr="00D37C62">
        <w:rPr>
          <w:rFonts w:ascii="Calibri" w:hAnsi="Calibri" w:cs="Calibri"/>
          <w:sz w:val="22"/>
          <w:szCs w:val="22"/>
        </w:rPr>
        <w:t xml:space="preserve">The Provider shall have in place a safeguarding policy, which is equal to or exceeds the </w:t>
      </w:r>
      <w:r w:rsidR="00AA64FB">
        <w:rPr>
          <w:rFonts w:ascii="Calibri" w:hAnsi="Calibri" w:cs="Calibri"/>
          <w:sz w:val="22"/>
          <w:szCs w:val="22"/>
        </w:rPr>
        <w:t>Council</w:t>
      </w:r>
      <w:r w:rsidR="00250F7C">
        <w:rPr>
          <w:rFonts w:ascii="Calibri" w:hAnsi="Calibri" w:cs="Calibri"/>
          <w:sz w:val="22"/>
          <w:szCs w:val="22"/>
        </w:rPr>
        <w:t xml:space="preserve">’s </w:t>
      </w:r>
      <w:r w:rsidR="00DB1C62" w:rsidRPr="00D37C62">
        <w:rPr>
          <w:rFonts w:ascii="Calibri" w:hAnsi="Calibri" w:cs="Calibri"/>
          <w:sz w:val="22"/>
          <w:szCs w:val="22"/>
        </w:rPr>
        <w:t>Safeguarding Policy</w:t>
      </w:r>
      <w:r w:rsidR="000F3D6D">
        <w:rPr>
          <w:rFonts w:ascii="Calibri" w:hAnsi="Calibri" w:cs="Calibri"/>
          <w:sz w:val="22"/>
          <w:szCs w:val="22"/>
        </w:rPr>
        <w:t xml:space="preserve"> (</w:t>
      </w:r>
      <w:r w:rsidR="00F55BF5">
        <w:rPr>
          <w:rFonts w:ascii="Calibri" w:hAnsi="Calibri" w:cs="Calibri"/>
          <w:sz w:val="22"/>
          <w:szCs w:val="22"/>
        </w:rPr>
        <w:t xml:space="preserve"> </w:t>
      </w:r>
      <w:hyperlink r:id="rId7" w:history="1">
        <w:r w:rsidR="000F3D6D" w:rsidRPr="00F55BF5">
          <w:rPr>
            <w:rFonts w:ascii="Calibri" w:hAnsi="Calibri" w:cs="Calibri"/>
            <w:sz w:val="22"/>
            <w:szCs w:val="22"/>
          </w:rPr>
          <w:t>http://www.norfolklscb.org/about/policies-procedures/</w:t>
        </w:r>
      </w:hyperlink>
      <w:r w:rsidR="00F55BF5">
        <w:rPr>
          <w:rFonts w:ascii="Calibri" w:hAnsi="Calibri" w:cs="Calibri"/>
          <w:sz w:val="22"/>
          <w:szCs w:val="22"/>
        </w:rPr>
        <w:t xml:space="preserve"> </w:t>
      </w:r>
      <w:r w:rsidR="000F3D6D" w:rsidRPr="00F55BF5">
        <w:rPr>
          <w:rFonts w:ascii="Calibri" w:hAnsi="Calibri" w:cs="Calibri"/>
          <w:sz w:val="22"/>
          <w:szCs w:val="22"/>
        </w:rPr>
        <w:t>)</w:t>
      </w:r>
      <w:r w:rsidR="00250F7C">
        <w:rPr>
          <w:rFonts w:ascii="Calibri" w:hAnsi="Calibri" w:cs="Calibri"/>
          <w:sz w:val="22"/>
          <w:szCs w:val="22"/>
        </w:rPr>
        <w:t>,</w:t>
      </w:r>
      <w:r w:rsidR="00F55BF5">
        <w:rPr>
          <w:rFonts w:ascii="Calibri" w:hAnsi="Calibri" w:cs="Calibri"/>
          <w:sz w:val="22"/>
          <w:szCs w:val="22"/>
        </w:rPr>
        <w:t xml:space="preserve"> </w:t>
      </w:r>
      <w:r w:rsidR="00DB1C62" w:rsidRPr="00D37C62">
        <w:rPr>
          <w:rFonts w:ascii="Calibri" w:hAnsi="Calibri" w:cs="Calibri"/>
          <w:sz w:val="22"/>
          <w:szCs w:val="22"/>
        </w:rPr>
        <w:t xml:space="preserve"> except where a conflict arises between the Safeguarding Policy with the Conditions and/or the Specification, in which case the </w:t>
      </w:r>
      <w:r w:rsidR="00AA64FB">
        <w:rPr>
          <w:rFonts w:ascii="Calibri" w:hAnsi="Calibri" w:cs="Calibri"/>
          <w:sz w:val="22"/>
          <w:szCs w:val="22"/>
        </w:rPr>
        <w:t xml:space="preserve">Contract </w:t>
      </w:r>
      <w:r w:rsidR="00250F7C">
        <w:rPr>
          <w:rFonts w:ascii="Calibri" w:hAnsi="Calibri" w:cs="Calibri"/>
          <w:sz w:val="22"/>
          <w:szCs w:val="22"/>
        </w:rPr>
        <w:t>shall take precedence.</w:t>
      </w:r>
      <w:r w:rsidR="00DB1C62" w:rsidRPr="00D37C62">
        <w:rPr>
          <w:rFonts w:ascii="Calibri" w:hAnsi="Calibri" w:cs="Calibri"/>
          <w:sz w:val="22"/>
          <w:szCs w:val="22"/>
        </w:rPr>
        <w:t xml:space="preserve"> </w:t>
      </w:r>
      <w:r w:rsidR="00250F7C">
        <w:rPr>
          <w:rFonts w:ascii="Calibri" w:hAnsi="Calibri" w:cs="Calibri"/>
          <w:sz w:val="22"/>
          <w:szCs w:val="22"/>
        </w:rPr>
        <w:t xml:space="preserve"> </w:t>
      </w:r>
    </w:p>
    <w:p w14:paraId="23C9EBA9" w14:textId="77777777" w:rsidR="00DB1C62" w:rsidRPr="005F612C" w:rsidRDefault="00DB1C62" w:rsidP="00D37C62">
      <w:pPr>
        <w:spacing w:line="240" w:lineRule="atLeast"/>
        <w:jc w:val="both"/>
        <w:rPr>
          <w:rFonts w:ascii="Calibri" w:hAnsi="Calibri" w:cs="Calibri"/>
          <w:sz w:val="22"/>
          <w:szCs w:val="22"/>
        </w:rPr>
      </w:pPr>
    </w:p>
    <w:p w14:paraId="18D7B719" w14:textId="77777777" w:rsidR="00834563" w:rsidRDefault="00F55BF5" w:rsidP="00D37C62">
      <w:pPr>
        <w:pStyle w:val="BodyTextIndent"/>
        <w:tabs>
          <w:tab w:val="left" w:pos="720"/>
          <w:tab w:val="left" w:pos="1152"/>
          <w:tab w:val="left" w:pos="3168"/>
          <w:tab w:val="left" w:pos="3888"/>
          <w:tab w:val="left" w:pos="4608"/>
          <w:tab w:val="left" w:pos="5328"/>
          <w:tab w:val="left" w:pos="6048"/>
          <w:tab w:val="left" w:pos="6768"/>
        </w:tabs>
        <w:ind w:left="0" w:firstLine="0"/>
        <w:jc w:val="both"/>
        <w:rPr>
          <w:rFonts w:ascii="Calibri" w:hAnsi="Calibri" w:cs="Calibri"/>
          <w:b w:val="0"/>
          <w:sz w:val="22"/>
          <w:szCs w:val="22"/>
        </w:rPr>
      </w:pPr>
      <w:r>
        <w:rPr>
          <w:rFonts w:ascii="Calibri" w:hAnsi="Calibri" w:cs="Calibri"/>
          <w:b w:val="0"/>
          <w:sz w:val="22"/>
          <w:szCs w:val="22"/>
        </w:rPr>
        <w:t>7.24</w:t>
      </w:r>
      <w:r>
        <w:rPr>
          <w:rFonts w:ascii="Calibri" w:hAnsi="Calibri" w:cs="Calibri"/>
          <w:b w:val="0"/>
          <w:sz w:val="22"/>
          <w:szCs w:val="22"/>
        </w:rPr>
        <w:tab/>
      </w:r>
      <w:r w:rsidR="00DB1C62" w:rsidRPr="005F612C">
        <w:rPr>
          <w:rFonts w:ascii="Calibri" w:hAnsi="Calibri" w:cs="Calibri"/>
          <w:b w:val="0"/>
          <w:sz w:val="22"/>
          <w:szCs w:val="22"/>
        </w:rPr>
        <w:t xml:space="preserve">The </w:t>
      </w:r>
      <w:r w:rsidR="00DB1C62">
        <w:rPr>
          <w:rFonts w:ascii="Calibri" w:hAnsi="Calibri" w:cs="Calibri"/>
          <w:b w:val="0"/>
          <w:sz w:val="22"/>
          <w:szCs w:val="22"/>
        </w:rPr>
        <w:t>Provider</w:t>
      </w:r>
      <w:r w:rsidR="00DB1C62" w:rsidRPr="005F612C">
        <w:rPr>
          <w:rFonts w:ascii="Calibri" w:hAnsi="Calibri" w:cs="Calibri"/>
          <w:b w:val="0"/>
          <w:sz w:val="22"/>
          <w:szCs w:val="22"/>
        </w:rPr>
        <w:t xml:space="preserve"> shall be entirely responsible for the employment and conditions of service of its Staff and all obligations relating thereto. In addition to the pre-employment checks to be carried out under this </w:t>
      </w:r>
      <w:r w:rsidR="00250F7C">
        <w:rPr>
          <w:rFonts w:ascii="Calibri" w:hAnsi="Calibri" w:cs="Calibri"/>
          <w:sz w:val="22"/>
          <w:szCs w:val="22"/>
        </w:rPr>
        <w:t>Schedule 7</w:t>
      </w:r>
      <w:r w:rsidR="00DB1C62" w:rsidRPr="005F612C">
        <w:rPr>
          <w:rFonts w:ascii="Calibri" w:hAnsi="Calibri" w:cs="Calibri"/>
          <w:b w:val="0"/>
          <w:sz w:val="22"/>
          <w:szCs w:val="22"/>
        </w:rPr>
        <w:t xml:space="preserve">, the </w:t>
      </w:r>
      <w:r w:rsidR="00DB1C62">
        <w:rPr>
          <w:rFonts w:ascii="Calibri" w:hAnsi="Calibri" w:cs="Calibri"/>
          <w:b w:val="0"/>
          <w:sz w:val="22"/>
          <w:szCs w:val="22"/>
        </w:rPr>
        <w:t>Provider</w:t>
      </w:r>
      <w:r w:rsidR="00DB1C62" w:rsidRPr="005F612C">
        <w:rPr>
          <w:rFonts w:ascii="Calibri" w:hAnsi="Calibri" w:cs="Calibri"/>
          <w:b w:val="0"/>
          <w:sz w:val="22"/>
          <w:szCs w:val="22"/>
        </w:rPr>
        <w:t xml:space="preserve"> shall ensure that suitable references reflecting the Staff member’s suitabi</w:t>
      </w:r>
      <w:r w:rsidR="00DB1C62" w:rsidRPr="005F612C" w:rsidDel="0018081C">
        <w:rPr>
          <w:rFonts w:ascii="Calibri" w:hAnsi="Calibri" w:cs="Calibri"/>
          <w:b w:val="0"/>
          <w:sz w:val="22"/>
          <w:szCs w:val="22"/>
        </w:rPr>
        <w:t>l</w:t>
      </w:r>
      <w:r w:rsidR="00DB1C62" w:rsidRPr="005F612C">
        <w:rPr>
          <w:rFonts w:ascii="Calibri" w:hAnsi="Calibri" w:cs="Calibri"/>
          <w:b w:val="0"/>
          <w:sz w:val="22"/>
          <w:szCs w:val="22"/>
        </w:rPr>
        <w:t>ity to work with children and/or vulnerable adults are taken up as part of the recruitment process. All Staff members proposed for the Service shall be subject to an appropriate</w:t>
      </w:r>
      <w:r w:rsidR="00834563">
        <w:rPr>
          <w:rFonts w:ascii="Calibri" w:hAnsi="Calibri" w:cs="Calibri"/>
          <w:b w:val="0"/>
          <w:sz w:val="22"/>
          <w:szCs w:val="22"/>
        </w:rPr>
        <w:t xml:space="preserve"> DBS Check</w:t>
      </w:r>
      <w:r w:rsidR="00DB1C62" w:rsidRPr="005F612C">
        <w:rPr>
          <w:rFonts w:ascii="Calibri" w:hAnsi="Calibri" w:cs="Calibri"/>
          <w:b w:val="0"/>
          <w:sz w:val="22"/>
          <w:szCs w:val="22"/>
        </w:rPr>
        <w:t xml:space="preserve">, </w:t>
      </w:r>
      <w:r w:rsidR="00DB1C62" w:rsidRPr="005F612C">
        <w:rPr>
          <w:rFonts w:ascii="Calibri" w:hAnsi="Calibri" w:cs="Calibri"/>
          <w:b w:val="0"/>
          <w:sz w:val="22"/>
          <w:szCs w:val="22"/>
        </w:rPr>
        <w:lastRenderedPageBreak/>
        <w:t>which should be carried out and results obtained prior to the Staff member being employed in connection with the Service</w:t>
      </w:r>
      <w:r w:rsidR="00DB1C62">
        <w:rPr>
          <w:rFonts w:ascii="Calibri" w:hAnsi="Calibri" w:cs="Calibri"/>
          <w:b w:val="0"/>
          <w:sz w:val="22"/>
          <w:szCs w:val="22"/>
        </w:rPr>
        <w:t xml:space="preserve">.  </w:t>
      </w:r>
      <w:r w:rsidR="00DB1C62" w:rsidRPr="005F612C">
        <w:rPr>
          <w:rFonts w:ascii="Calibri" w:hAnsi="Calibri" w:cs="Calibri"/>
          <w:b w:val="0"/>
          <w:sz w:val="22"/>
          <w:szCs w:val="22"/>
        </w:rPr>
        <w:t xml:space="preserve">Should an adverse entry be revealed </w:t>
      </w:r>
      <w:proofErr w:type="gramStart"/>
      <w:r w:rsidR="00DB1C62" w:rsidRPr="005F612C">
        <w:rPr>
          <w:rFonts w:ascii="Calibri" w:hAnsi="Calibri" w:cs="Calibri"/>
          <w:b w:val="0"/>
          <w:sz w:val="22"/>
          <w:szCs w:val="22"/>
        </w:rPr>
        <w:t>as a result of</w:t>
      </w:r>
      <w:proofErr w:type="gramEnd"/>
      <w:r w:rsidR="00DB1C62" w:rsidRPr="005F612C">
        <w:rPr>
          <w:rFonts w:ascii="Calibri" w:hAnsi="Calibri" w:cs="Calibri"/>
          <w:b w:val="0"/>
          <w:sz w:val="22"/>
          <w:szCs w:val="22"/>
        </w:rPr>
        <w:t xml:space="preserve"> the </w:t>
      </w:r>
    </w:p>
    <w:p w14:paraId="14627FCD" w14:textId="53F3873F" w:rsidR="00DB1C62" w:rsidRPr="005F612C" w:rsidRDefault="00834563" w:rsidP="00D37C62">
      <w:pPr>
        <w:pStyle w:val="BodyTextIndent"/>
        <w:tabs>
          <w:tab w:val="left" w:pos="720"/>
          <w:tab w:val="left" w:pos="1152"/>
          <w:tab w:val="left" w:pos="3168"/>
          <w:tab w:val="left" w:pos="3888"/>
          <w:tab w:val="left" w:pos="4608"/>
          <w:tab w:val="left" w:pos="5328"/>
          <w:tab w:val="left" w:pos="6048"/>
          <w:tab w:val="left" w:pos="6768"/>
        </w:tabs>
        <w:ind w:left="0" w:firstLine="0"/>
        <w:jc w:val="both"/>
        <w:rPr>
          <w:rFonts w:ascii="Calibri" w:hAnsi="Calibri" w:cs="Calibri"/>
          <w:b w:val="0"/>
          <w:sz w:val="22"/>
          <w:szCs w:val="22"/>
        </w:rPr>
      </w:pPr>
      <w:r>
        <w:rPr>
          <w:rFonts w:ascii="Calibri" w:hAnsi="Calibri" w:cs="Calibri"/>
          <w:b w:val="0"/>
          <w:sz w:val="22"/>
          <w:szCs w:val="22"/>
        </w:rPr>
        <w:t xml:space="preserve">DBS </w:t>
      </w:r>
      <w:r w:rsidR="00DB1C62" w:rsidRPr="005F612C">
        <w:rPr>
          <w:rFonts w:ascii="Calibri" w:hAnsi="Calibri" w:cs="Calibri"/>
          <w:b w:val="0"/>
          <w:sz w:val="22"/>
          <w:szCs w:val="22"/>
        </w:rPr>
        <w:t xml:space="preserve">Check and/or should any convictions including those that would otherwise be spent under the Rehabilitation of Offenders Act 1974 (Exceptions) Order 1975 be revealed, the </w:t>
      </w:r>
      <w:r w:rsidR="00DB1C62">
        <w:rPr>
          <w:rFonts w:ascii="Calibri" w:hAnsi="Calibri" w:cs="Calibri"/>
          <w:b w:val="0"/>
          <w:sz w:val="22"/>
          <w:szCs w:val="22"/>
        </w:rPr>
        <w:t>Provider</w:t>
      </w:r>
      <w:r w:rsidR="00DB1C62" w:rsidRPr="005F612C">
        <w:rPr>
          <w:rFonts w:ascii="Calibri" w:hAnsi="Calibri" w:cs="Calibri"/>
          <w:b w:val="0"/>
          <w:sz w:val="22"/>
          <w:szCs w:val="22"/>
        </w:rPr>
        <w:t xml:space="preserve"> shall notify the </w:t>
      </w:r>
      <w:r w:rsidR="00AA64FB">
        <w:rPr>
          <w:rFonts w:ascii="Calibri" w:hAnsi="Calibri" w:cs="Calibri"/>
          <w:b w:val="0"/>
          <w:sz w:val="22"/>
          <w:szCs w:val="22"/>
        </w:rPr>
        <w:t>Category Manager</w:t>
      </w:r>
      <w:r w:rsidR="00DB1C62" w:rsidRPr="005F612C">
        <w:rPr>
          <w:rFonts w:ascii="Calibri" w:hAnsi="Calibri" w:cs="Calibri"/>
          <w:b w:val="0"/>
          <w:sz w:val="22"/>
          <w:szCs w:val="22"/>
        </w:rPr>
        <w:t xml:space="preserve"> of these immediately. The </w:t>
      </w:r>
      <w:r w:rsidR="00AA64FB">
        <w:rPr>
          <w:rFonts w:ascii="Calibri" w:hAnsi="Calibri" w:cs="Calibri"/>
          <w:b w:val="0"/>
          <w:sz w:val="22"/>
          <w:szCs w:val="22"/>
        </w:rPr>
        <w:t>Council</w:t>
      </w:r>
      <w:r w:rsidR="00DB1C62" w:rsidRPr="005F612C">
        <w:rPr>
          <w:rFonts w:ascii="Calibri" w:hAnsi="Calibri" w:cs="Calibri"/>
          <w:b w:val="0"/>
          <w:sz w:val="22"/>
          <w:szCs w:val="22"/>
        </w:rPr>
        <w:t xml:space="preserve"> shall have a right to veto the employment or engagement of any Staff member proposed for the Service </w:t>
      </w:r>
      <w:proofErr w:type="gramStart"/>
      <w:r w:rsidR="00DB1C62" w:rsidRPr="005F612C">
        <w:rPr>
          <w:rFonts w:ascii="Calibri" w:hAnsi="Calibri" w:cs="Calibri"/>
          <w:b w:val="0"/>
          <w:sz w:val="22"/>
          <w:szCs w:val="22"/>
        </w:rPr>
        <w:t>as a result of</w:t>
      </w:r>
      <w:proofErr w:type="gramEnd"/>
      <w:r w:rsidR="00DB1C62" w:rsidRPr="005F612C">
        <w:rPr>
          <w:rFonts w:ascii="Calibri" w:hAnsi="Calibri" w:cs="Calibri"/>
          <w:b w:val="0"/>
          <w:sz w:val="22"/>
          <w:szCs w:val="22"/>
        </w:rPr>
        <w:t xml:space="preserve"> the adverse entry/convictions, but not unreasonably or vexatiously.   </w:t>
      </w:r>
    </w:p>
    <w:p w14:paraId="21CD8C71" w14:textId="77777777" w:rsidR="00DB1C62" w:rsidRPr="005F612C" w:rsidRDefault="00DB1C62" w:rsidP="00D37C62">
      <w:pPr>
        <w:pStyle w:val="BodyTextIndent"/>
        <w:tabs>
          <w:tab w:val="left" w:pos="720"/>
          <w:tab w:val="left" w:pos="1152"/>
          <w:tab w:val="left" w:pos="3168"/>
          <w:tab w:val="left" w:pos="3888"/>
          <w:tab w:val="left" w:pos="4608"/>
          <w:tab w:val="left" w:pos="5328"/>
          <w:tab w:val="left" w:pos="6048"/>
          <w:tab w:val="left" w:pos="6768"/>
        </w:tabs>
        <w:ind w:left="709" w:firstLine="0"/>
        <w:jc w:val="both"/>
        <w:rPr>
          <w:rFonts w:ascii="Calibri" w:hAnsi="Calibri" w:cs="Calibri"/>
          <w:b w:val="0"/>
          <w:sz w:val="22"/>
          <w:szCs w:val="22"/>
        </w:rPr>
      </w:pPr>
    </w:p>
    <w:p w14:paraId="65918648" w14:textId="77C92F24" w:rsidR="00DB1C62" w:rsidRPr="00D37C62" w:rsidRDefault="00F55BF5" w:rsidP="00D37C62">
      <w:pPr>
        <w:suppressAutoHyphens/>
        <w:jc w:val="both"/>
        <w:rPr>
          <w:rFonts w:ascii="Calibri" w:hAnsi="Calibri" w:cs="Calibri"/>
          <w:iCs/>
          <w:sz w:val="22"/>
          <w:szCs w:val="22"/>
        </w:rPr>
      </w:pPr>
      <w:r>
        <w:rPr>
          <w:rFonts w:ascii="Calibri" w:hAnsi="Calibri" w:cs="Calibri"/>
          <w:iCs/>
          <w:sz w:val="22"/>
          <w:szCs w:val="22"/>
        </w:rPr>
        <w:t>7.25</w:t>
      </w:r>
      <w:r>
        <w:rPr>
          <w:rFonts w:ascii="Calibri" w:hAnsi="Calibri" w:cs="Calibri"/>
          <w:iCs/>
          <w:sz w:val="22"/>
          <w:szCs w:val="22"/>
        </w:rPr>
        <w:tab/>
      </w:r>
      <w:r w:rsidR="00DB1C62" w:rsidRPr="00D37C62">
        <w:rPr>
          <w:rFonts w:ascii="Calibri" w:hAnsi="Calibri" w:cs="Calibri"/>
          <w:iCs/>
          <w:sz w:val="22"/>
          <w:szCs w:val="22"/>
        </w:rPr>
        <w:t xml:space="preserve">The Provider shall use one of the following methods for the advice, processing and storage of each </w:t>
      </w:r>
      <w:r w:rsidR="00834563">
        <w:rPr>
          <w:rFonts w:ascii="Calibri" w:hAnsi="Calibri" w:cs="Calibri"/>
          <w:iCs/>
          <w:sz w:val="22"/>
          <w:szCs w:val="22"/>
        </w:rPr>
        <w:t>DBS</w:t>
      </w:r>
      <w:r w:rsidR="00DB1C62" w:rsidRPr="00D37C62">
        <w:rPr>
          <w:rFonts w:ascii="Calibri" w:hAnsi="Calibri" w:cs="Calibri"/>
          <w:iCs/>
          <w:sz w:val="22"/>
          <w:szCs w:val="22"/>
        </w:rPr>
        <w:t xml:space="preserve"> Check;</w:t>
      </w:r>
    </w:p>
    <w:p w14:paraId="1AD95555" w14:textId="77777777" w:rsidR="00DB1C62" w:rsidRPr="005F612C" w:rsidRDefault="00DB1C62" w:rsidP="00D37C62">
      <w:pPr>
        <w:suppressAutoHyphens/>
        <w:jc w:val="both"/>
        <w:rPr>
          <w:rFonts w:ascii="Calibri" w:hAnsi="Calibri" w:cs="Calibri"/>
          <w:iCs/>
          <w:sz w:val="22"/>
          <w:szCs w:val="22"/>
        </w:rPr>
      </w:pPr>
    </w:p>
    <w:p w14:paraId="1EAB5F85" w14:textId="2D9362A6" w:rsidR="00DB1C62" w:rsidRPr="00D37C62" w:rsidRDefault="00F55BF5" w:rsidP="00D37C62">
      <w:pPr>
        <w:suppressAutoHyphens/>
        <w:jc w:val="both"/>
        <w:rPr>
          <w:rFonts w:ascii="Calibri" w:hAnsi="Calibri" w:cs="Calibri"/>
          <w:i/>
          <w:iCs/>
          <w:sz w:val="22"/>
          <w:szCs w:val="22"/>
        </w:rPr>
      </w:pPr>
      <w:r>
        <w:rPr>
          <w:rFonts w:ascii="Calibri" w:hAnsi="Calibri" w:cs="Calibri"/>
          <w:iCs/>
          <w:sz w:val="22"/>
          <w:szCs w:val="22"/>
        </w:rPr>
        <w:t>7.25</w:t>
      </w:r>
      <w:r w:rsidR="00DB1C62" w:rsidRPr="00D37C62">
        <w:rPr>
          <w:rFonts w:ascii="Calibri" w:hAnsi="Calibri" w:cs="Calibri"/>
          <w:iCs/>
          <w:sz w:val="22"/>
          <w:szCs w:val="22"/>
        </w:rPr>
        <w:t>.1</w:t>
      </w:r>
      <w:r w:rsidR="00DB1C62" w:rsidRPr="00D37C62">
        <w:rPr>
          <w:rFonts w:ascii="Calibri" w:hAnsi="Calibri" w:cs="Calibri"/>
          <w:iCs/>
          <w:sz w:val="22"/>
          <w:szCs w:val="22"/>
        </w:rPr>
        <w:tab/>
        <w:t xml:space="preserve">through the </w:t>
      </w:r>
      <w:r w:rsidR="00AA64FB">
        <w:rPr>
          <w:rFonts w:ascii="Calibri" w:hAnsi="Calibri" w:cs="Calibri"/>
          <w:iCs/>
          <w:sz w:val="22"/>
          <w:szCs w:val="22"/>
        </w:rPr>
        <w:t>Council</w:t>
      </w:r>
      <w:r w:rsidR="00DB1C62" w:rsidRPr="00D37C62">
        <w:rPr>
          <w:rFonts w:ascii="Calibri" w:hAnsi="Calibri" w:cs="Calibri"/>
          <w:iCs/>
          <w:sz w:val="22"/>
          <w:szCs w:val="22"/>
        </w:rPr>
        <w:t xml:space="preserve">’s DBS Umbrella Body; </w:t>
      </w:r>
    </w:p>
    <w:p w14:paraId="2F7C294A" w14:textId="77777777" w:rsidR="00DB1C62" w:rsidRPr="005F612C" w:rsidRDefault="00DB1C62" w:rsidP="00D37C62">
      <w:pPr>
        <w:suppressAutoHyphens/>
        <w:ind w:left="896"/>
        <w:jc w:val="both"/>
        <w:rPr>
          <w:rFonts w:ascii="Calibri" w:hAnsi="Calibri" w:cs="Calibri"/>
          <w:iCs/>
          <w:sz w:val="22"/>
          <w:szCs w:val="22"/>
        </w:rPr>
      </w:pPr>
    </w:p>
    <w:p w14:paraId="4948C9A8" w14:textId="77777777" w:rsidR="00DB1C62" w:rsidRPr="00D37C62" w:rsidRDefault="00F55BF5" w:rsidP="00D37C62">
      <w:pPr>
        <w:suppressAutoHyphens/>
        <w:jc w:val="both"/>
        <w:rPr>
          <w:rFonts w:ascii="Calibri" w:hAnsi="Calibri" w:cs="Calibri"/>
          <w:iCs/>
          <w:sz w:val="22"/>
          <w:szCs w:val="22"/>
        </w:rPr>
      </w:pPr>
      <w:r>
        <w:rPr>
          <w:rFonts w:ascii="Calibri" w:hAnsi="Calibri" w:cs="Calibri"/>
          <w:iCs/>
          <w:sz w:val="22"/>
          <w:szCs w:val="22"/>
        </w:rPr>
        <w:t>7.25</w:t>
      </w:r>
      <w:r w:rsidR="00DB1C62" w:rsidRPr="00D37C62">
        <w:rPr>
          <w:rFonts w:ascii="Calibri" w:hAnsi="Calibri" w:cs="Calibri"/>
          <w:iCs/>
          <w:sz w:val="22"/>
          <w:szCs w:val="22"/>
        </w:rPr>
        <w:t>.2</w:t>
      </w:r>
      <w:r w:rsidR="00DB1C62" w:rsidRPr="00D37C62">
        <w:rPr>
          <w:rFonts w:ascii="Calibri" w:hAnsi="Calibri" w:cs="Calibri"/>
          <w:iCs/>
          <w:sz w:val="22"/>
          <w:szCs w:val="22"/>
        </w:rPr>
        <w:tab/>
        <w:t>by the Provider directly (if DBS registered); or</w:t>
      </w:r>
    </w:p>
    <w:p w14:paraId="086D20B4" w14:textId="77777777" w:rsidR="00DB1C62" w:rsidRPr="005F612C" w:rsidRDefault="00DB1C62" w:rsidP="00D37C62">
      <w:pPr>
        <w:suppressAutoHyphens/>
        <w:ind w:left="851"/>
        <w:jc w:val="both"/>
        <w:rPr>
          <w:rFonts w:ascii="Calibri" w:hAnsi="Calibri" w:cs="Calibri"/>
          <w:iCs/>
          <w:sz w:val="22"/>
          <w:szCs w:val="22"/>
        </w:rPr>
      </w:pPr>
    </w:p>
    <w:p w14:paraId="5D8C57BB" w14:textId="77777777" w:rsidR="00DB1C62" w:rsidRPr="00D37C62" w:rsidRDefault="00F55BF5" w:rsidP="00D37C62">
      <w:pPr>
        <w:suppressAutoHyphens/>
        <w:jc w:val="both"/>
        <w:rPr>
          <w:rFonts w:ascii="Calibri" w:hAnsi="Calibri" w:cs="Calibri"/>
          <w:iCs/>
          <w:sz w:val="22"/>
          <w:szCs w:val="22"/>
        </w:rPr>
      </w:pPr>
      <w:r>
        <w:rPr>
          <w:rFonts w:ascii="Calibri" w:hAnsi="Calibri" w:cs="Calibri"/>
          <w:iCs/>
          <w:sz w:val="22"/>
          <w:szCs w:val="22"/>
        </w:rPr>
        <w:t>7.25</w:t>
      </w:r>
      <w:r w:rsidR="00DB1C62" w:rsidRPr="00D37C62">
        <w:rPr>
          <w:rFonts w:ascii="Calibri" w:hAnsi="Calibri" w:cs="Calibri"/>
          <w:iCs/>
          <w:sz w:val="22"/>
          <w:szCs w:val="22"/>
        </w:rPr>
        <w:t>.3</w:t>
      </w:r>
      <w:r w:rsidR="00DB1C62" w:rsidRPr="00D37C62">
        <w:rPr>
          <w:rFonts w:ascii="Calibri" w:hAnsi="Calibri" w:cs="Calibri"/>
          <w:iCs/>
          <w:sz w:val="22"/>
          <w:szCs w:val="22"/>
        </w:rPr>
        <w:tab/>
        <w:t>through an external DBS umbrella body.</w:t>
      </w:r>
    </w:p>
    <w:p w14:paraId="6C0E7F91" w14:textId="77777777" w:rsidR="00DB1C62" w:rsidRPr="005F612C" w:rsidRDefault="00DB1C62" w:rsidP="00D37C62">
      <w:pPr>
        <w:jc w:val="both"/>
        <w:rPr>
          <w:rFonts w:ascii="Calibri" w:hAnsi="Calibri" w:cs="Calibri"/>
          <w:sz w:val="22"/>
          <w:szCs w:val="22"/>
        </w:rPr>
      </w:pPr>
    </w:p>
    <w:p w14:paraId="0340C754" w14:textId="022E2483" w:rsidR="00DB1C62" w:rsidRPr="00D37C62" w:rsidRDefault="00F55BF5" w:rsidP="00D37C62">
      <w:pPr>
        <w:jc w:val="both"/>
        <w:rPr>
          <w:rFonts w:ascii="Calibri" w:hAnsi="Calibri" w:cs="Calibri"/>
          <w:sz w:val="22"/>
          <w:szCs w:val="22"/>
        </w:rPr>
      </w:pPr>
      <w:r>
        <w:rPr>
          <w:rFonts w:ascii="Calibri" w:hAnsi="Calibri" w:cs="Calibri"/>
          <w:iCs/>
          <w:sz w:val="22"/>
          <w:szCs w:val="22"/>
        </w:rPr>
        <w:t>7.26</w:t>
      </w:r>
      <w:r>
        <w:rPr>
          <w:rFonts w:ascii="Calibri" w:hAnsi="Calibri" w:cs="Calibri"/>
          <w:iCs/>
          <w:sz w:val="22"/>
          <w:szCs w:val="22"/>
        </w:rPr>
        <w:tab/>
      </w:r>
      <w:r w:rsidR="00DB1C62" w:rsidRPr="00D37C62">
        <w:rPr>
          <w:rFonts w:ascii="Calibri" w:hAnsi="Calibri" w:cs="Calibri"/>
          <w:iCs/>
          <w:sz w:val="22"/>
          <w:szCs w:val="22"/>
        </w:rPr>
        <w:t xml:space="preserve">The Provider shall comply with and observe all relevant Law in relation to </w:t>
      </w:r>
      <w:r w:rsidR="00834563">
        <w:rPr>
          <w:rFonts w:ascii="Calibri" w:hAnsi="Calibri" w:cs="Calibri"/>
          <w:iCs/>
          <w:sz w:val="22"/>
          <w:szCs w:val="22"/>
        </w:rPr>
        <w:t xml:space="preserve">DBS </w:t>
      </w:r>
      <w:r w:rsidR="00DB1C62" w:rsidRPr="00D37C62">
        <w:rPr>
          <w:rFonts w:ascii="Calibri" w:hAnsi="Calibri" w:cs="Calibri"/>
          <w:iCs/>
          <w:sz w:val="22"/>
          <w:szCs w:val="22"/>
        </w:rPr>
        <w:t xml:space="preserve">Checks and follow all recommendations and general guidance issued including by any Central Government Department on </w:t>
      </w:r>
      <w:r w:rsidR="00834563">
        <w:rPr>
          <w:rFonts w:ascii="Calibri" w:hAnsi="Calibri" w:cs="Calibri"/>
          <w:iCs/>
          <w:sz w:val="22"/>
          <w:szCs w:val="22"/>
        </w:rPr>
        <w:t xml:space="preserve">DBS </w:t>
      </w:r>
      <w:r w:rsidR="00DB1C62" w:rsidRPr="00D37C62">
        <w:rPr>
          <w:rFonts w:ascii="Calibri" w:hAnsi="Calibri" w:cs="Calibri"/>
          <w:iCs/>
          <w:sz w:val="22"/>
          <w:szCs w:val="22"/>
        </w:rPr>
        <w:t xml:space="preserve">Checks and carrying out </w:t>
      </w:r>
      <w:r w:rsidR="00834563">
        <w:rPr>
          <w:rFonts w:ascii="Calibri" w:hAnsi="Calibri" w:cs="Calibri"/>
          <w:iCs/>
          <w:sz w:val="22"/>
          <w:szCs w:val="22"/>
        </w:rPr>
        <w:t xml:space="preserve">DBS </w:t>
      </w:r>
      <w:r w:rsidR="00DB1C62" w:rsidRPr="00D37C62">
        <w:rPr>
          <w:rFonts w:ascii="Calibri" w:hAnsi="Calibri" w:cs="Calibri"/>
          <w:iCs/>
          <w:sz w:val="22"/>
          <w:szCs w:val="22"/>
        </w:rPr>
        <w:t>Checks in relation to any person</w:t>
      </w:r>
      <w:r w:rsidR="00DB1C62" w:rsidRPr="00D37C62">
        <w:rPr>
          <w:rFonts w:ascii="Calibri" w:hAnsi="Calibri" w:cs="Calibri"/>
          <w:sz w:val="22"/>
          <w:szCs w:val="22"/>
        </w:rPr>
        <w:t xml:space="preserve"> engaged in a role that meet the previous definition of Regulated Activity as defined by the Rehabilitation of Offenders Act (ROA) 1974 (Exceptions) Order 1975</w:t>
      </w:r>
      <w:r w:rsidR="00250F7C">
        <w:rPr>
          <w:rFonts w:ascii="Calibri" w:hAnsi="Calibri" w:cs="Calibri"/>
          <w:sz w:val="22"/>
          <w:szCs w:val="22"/>
        </w:rPr>
        <w:t>, and in Police Act Regulations</w:t>
      </w:r>
      <w:r w:rsidR="00DB1C62" w:rsidRPr="00D37C62">
        <w:rPr>
          <w:rFonts w:ascii="Calibri" w:hAnsi="Calibri" w:cs="Calibri"/>
          <w:iCs/>
          <w:sz w:val="22"/>
          <w:szCs w:val="22"/>
        </w:rPr>
        <w:t xml:space="preserve"> when deciding whether the outcome of the </w:t>
      </w:r>
      <w:r w:rsidR="00834563">
        <w:rPr>
          <w:rFonts w:ascii="Calibri" w:hAnsi="Calibri" w:cs="Calibri"/>
          <w:iCs/>
          <w:sz w:val="22"/>
          <w:szCs w:val="22"/>
        </w:rPr>
        <w:t>DBS</w:t>
      </w:r>
      <w:r w:rsidR="00DB1C62" w:rsidRPr="00D37C62">
        <w:rPr>
          <w:rFonts w:ascii="Calibri" w:hAnsi="Calibri" w:cs="Calibri"/>
          <w:iCs/>
          <w:sz w:val="22"/>
          <w:szCs w:val="22"/>
        </w:rPr>
        <w:t xml:space="preserve"> Check is satisfactory and whether the individual concerned is suitable to carry out the role in connection with the Services.</w:t>
      </w:r>
    </w:p>
    <w:p w14:paraId="672B997C" w14:textId="77777777" w:rsidR="00DB1C62" w:rsidRPr="005F612C" w:rsidRDefault="00DB1C62" w:rsidP="00D37C62">
      <w:pPr>
        <w:jc w:val="both"/>
        <w:rPr>
          <w:rFonts w:ascii="Calibri" w:hAnsi="Calibri" w:cs="Calibri"/>
          <w:sz w:val="22"/>
          <w:szCs w:val="22"/>
        </w:rPr>
      </w:pPr>
    </w:p>
    <w:p w14:paraId="0EAC1E31" w14:textId="732DD7B1" w:rsidR="00DB1C62" w:rsidRPr="00D37C62" w:rsidRDefault="00F55BF5" w:rsidP="00D37C62">
      <w:pPr>
        <w:jc w:val="both"/>
        <w:rPr>
          <w:rFonts w:ascii="Calibri" w:hAnsi="Calibri" w:cs="Calibri"/>
          <w:color w:val="FF0000"/>
          <w:sz w:val="22"/>
          <w:szCs w:val="22"/>
        </w:rPr>
      </w:pPr>
      <w:r>
        <w:rPr>
          <w:rFonts w:ascii="Calibri" w:hAnsi="Calibri" w:cs="Calibri"/>
          <w:sz w:val="22"/>
          <w:szCs w:val="22"/>
        </w:rPr>
        <w:t>7.27</w:t>
      </w:r>
      <w:r>
        <w:rPr>
          <w:rFonts w:ascii="Calibri" w:hAnsi="Calibri" w:cs="Calibri"/>
          <w:sz w:val="22"/>
          <w:szCs w:val="22"/>
        </w:rPr>
        <w:tab/>
      </w:r>
      <w:r w:rsidR="00DB1C62" w:rsidRPr="00D37C62">
        <w:rPr>
          <w:rFonts w:ascii="Calibri" w:hAnsi="Calibri" w:cs="Calibri"/>
          <w:sz w:val="22"/>
          <w:szCs w:val="22"/>
        </w:rPr>
        <w:t xml:space="preserve">The Provider shall maintain and disclose to the </w:t>
      </w:r>
      <w:r w:rsidR="00AA64FB">
        <w:rPr>
          <w:rFonts w:ascii="Calibri" w:hAnsi="Calibri" w:cs="Calibri"/>
          <w:sz w:val="22"/>
          <w:szCs w:val="22"/>
        </w:rPr>
        <w:t>Council</w:t>
      </w:r>
      <w:r w:rsidR="00DB1C62" w:rsidRPr="00D37C62">
        <w:rPr>
          <w:rFonts w:ascii="Calibri" w:hAnsi="Calibri" w:cs="Calibri"/>
          <w:sz w:val="22"/>
          <w:szCs w:val="22"/>
        </w:rPr>
        <w:t xml:space="preserve"> a record of the outcome of the </w:t>
      </w:r>
      <w:r w:rsidR="00834563">
        <w:rPr>
          <w:rFonts w:ascii="Calibri" w:hAnsi="Calibri" w:cs="Calibri"/>
          <w:sz w:val="22"/>
          <w:szCs w:val="22"/>
        </w:rPr>
        <w:t xml:space="preserve">DBS </w:t>
      </w:r>
      <w:r w:rsidR="00DB1C62" w:rsidRPr="00D37C62">
        <w:rPr>
          <w:rFonts w:ascii="Calibri" w:hAnsi="Calibri" w:cs="Calibri"/>
          <w:sz w:val="22"/>
          <w:szCs w:val="22"/>
        </w:rPr>
        <w:t xml:space="preserve">Check, in relation to each Staff member where a </w:t>
      </w:r>
      <w:r w:rsidR="00834563">
        <w:rPr>
          <w:rFonts w:ascii="Calibri" w:hAnsi="Calibri" w:cs="Calibri"/>
          <w:sz w:val="22"/>
          <w:szCs w:val="22"/>
        </w:rPr>
        <w:t>DBS</w:t>
      </w:r>
      <w:r w:rsidR="00DB1C62" w:rsidRPr="00D37C62">
        <w:rPr>
          <w:rFonts w:ascii="Calibri" w:hAnsi="Calibri" w:cs="Calibri"/>
          <w:sz w:val="22"/>
          <w:szCs w:val="22"/>
        </w:rPr>
        <w:t xml:space="preserve"> Check is required; setting out the disclosure number and date the disclosure was made. The Provider shall store the record of the disclosure securely within the Provider’s organisation in accordance with the Data Protection Act 1998 and DBS Code of Practice. The Provider warrants to the </w:t>
      </w:r>
      <w:r w:rsidR="00AA64FB">
        <w:rPr>
          <w:rFonts w:ascii="Calibri" w:hAnsi="Calibri" w:cs="Calibri"/>
          <w:sz w:val="22"/>
          <w:szCs w:val="22"/>
        </w:rPr>
        <w:t>Council</w:t>
      </w:r>
      <w:r w:rsidR="00DB1C62" w:rsidRPr="00D37C62">
        <w:rPr>
          <w:rFonts w:ascii="Calibri" w:hAnsi="Calibri" w:cs="Calibri"/>
          <w:sz w:val="22"/>
          <w:szCs w:val="22"/>
        </w:rPr>
        <w:t xml:space="preserve"> that each disclosure number will be unique and can, if necessary, be reconciled against a Staff member’s name engaged or appointed in connection with the Services. </w:t>
      </w:r>
    </w:p>
    <w:p w14:paraId="7C0EF6BE" w14:textId="77777777" w:rsidR="00DB1C62" w:rsidRPr="005F612C" w:rsidRDefault="00DB1C62" w:rsidP="00D37C62">
      <w:pPr>
        <w:jc w:val="both"/>
        <w:rPr>
          <w:rFonts w:ascii="Calibri" w:hAnsi="Calibri" w:cs="Calibri"/>
          <w:sz w:val="22"/>
          <w:szCs w:val="22"/>
        </w:rPr>
      </w:pPr>
    </w:p>
    <w:p w14:paraId="651CD906" w14:textId="64324E9E" w:rsidR="00DB1C62" w:rsidRPr="00D37C62" w:rsidRDefault="00F55BF5" w:rsidP="00D37C62">
      <w:pPr>
        <w:jc w:val="both"/>
        <w:rPr>
          <w:rFonts w:ascii="Calibri" w:hAnsi="Calibri" w:cs="Calibri"/>
          <w:sz w:val="22"/>
          <w:szCs w:val="22"/>
        </w:rPr>
      </w:pPr>
      <w:r>
        <w:rPr>
          <w:rFonts w:ascii="Calibri" w:hAnsi="Calibri" w:cs="Calibri"/>
          <w:sz w:val="22"/>
          <w:szCs w:val="22"/>
        </w:rPr>
        <w:t>7.28</w:t>
      </w:r>
      <w:r>
        <w:rPr>
          <w:rFonts w:ascii="Calibri" w:hAnsi="Calibri" w:cs="Calibri"/>
          <w:sz w:val="22"/>
          <w:szCs w:val="22"/>
        </w:rPr>
        <w:tab/>
      </w:r>
      <w:r w:rsidR="00DB1C62" w:rsidRPr="00D37C62">
        <w:rPr>
          <w:rFonts w:ascii="Calibri" w:hAnsi="Calibri" w:cs="Calibri"/>
          <w:sz w:val="22"/>
          <w:szCs w:val="22"/>
        </w:rPr>
        <w:t>The Provider must have a robust system which evidences when Staff are suspended or dismissed and safeguarding children and/or vulnerable adults guidance including government guidance is followed and relevant professional bodies informed in the event of non-compliance. The Provider will ensure that it has appropriate p</w:t>
      </w:r>
      <w:r w:rsidR="00250F7C">
        <w:rPr>
          <w:rFonts w:ascii="Calibri" w:hAnsi="Calibri" w:cs="Calibri"/>
          <w:sz w:val="22"/>
          <w:szCs w:val="22"/>
        </w:rPr>
        <w:t>rocedures in place that support:</w:t>
      </w:r>
    </w:p>
    <w:p w14:paraId="1EBE9AB7" w14:textId="77777777" w:rsidR="00DB1C62" w:rsidRPr="005F612C" w:rsidRDefault="00DB1C62" w:rsidP="00D37C62">
      <w:pPr>
        <w:jc w:val="both"/>
        <w:rPr>
          <w:rFonts w:ascii="Calibri" w:hAnsi="Calibri" w:cs="Calibri"/>
          <w:sz w:val="22"/>
          <w:szCs w:val="22"/>
        </w:rPr>
      </w:pPr>
    </w:p>
    <w:p w14:paraId="114228AA" w14:textId="2805A016" w:rsidR="00DB1C62" w:rsidRPr="008B2833" w:rsidRDefault="00DB1C62" w:rsidP="008B2833">
      <w:pPr>
        <w:pStyle w:val="ListParagraph"/>
        <w:numPr>
          <w:ilvl w:val="0"/>
          <w:numId w:val="14"/>
        </w:numPr>
        <w:jc w:val="both"/>
        <w:rPr>
          <w:rFonts w:ascii="Calibri" w:hAnsi="Calibri" w:cs="Calibri"/>
          <w:sz w:val="22"/>
          <w:szCs w:val="22"/>
        </w:rPr>
      </w:pPr>
      <w:r w:rsidRPr="008B2833">
        <w:rPr>
          <w:rFonts w:ascii="Calibri" w:hAnsi="Calibri" w:cs="Calibri"/>
          <w:sz w:val="22"/>
          <w:szCs w:val="22"/>
        </w:rPr>
        <w:t xml:space="preserve">the immediate reporting to the </w:t>
      </w:r>
      <w:r w:rsidR="00AA64FB">
        <w:rPr>
          <w:rFonts w:ascii="Calibri" w:hAnsi="Calibri" w:cs="Calibri"/>
          <w:sz w:val="22"/>
          <w:szCs w:val="22"/>
        </w:rPr>
        <w:t>Category Manager</w:t>
      </w:r>
      <w:r w:rsidRPr="008B2833">
        <w:rPr>
          <w:rFonts w:ascii="Calibri" w:hAnsi="Calibri" w:cs="Calibri"/>
          <w:sz w:val="22"/>
          <w:szCs w:val="22"/>
        </w:rPr>
        <w:t xml:space="preserve"> of concerns and details of any incidents and/or convictions in relation to Staff members; and</w:t>
      </w:r>
    </w:p>
    <w:p w14:paraId="321EAE7E" w14:textId="77777777" w:rsidR="00DB1C62" w:rsidRPr="005F612C" w:rsidRDefault="00DB1C62" w:rsidP="00D37C62">
      <w:pPr>
        <w:jc w:val="both"/>
        <w:rPr>
          <w:rFonts w:ascii="Calibri" w:hAnsi="Calibri" w:cs="Calibri"/>
          <w:sz w:val="22"/>
          <w:szCs w:val="22"/>
        </w:rPr>
      </w:pPr>
    </w:p>
    <w:p w14:paraId="5E18DC1B" w14:textId="0F520244" w:rsidR="00DB1C62" w:rsidRPr="008B2833" w:rsidRDefault="00DB1C62" w:rsidP="008B2833">
      <w:pPr>
        <w:pStyle w:val="ListParagraph"/>
        <w:numPr>
          <w:ilvl w:val="0"/>
          <w:numId w:val="14"/>
        </w:numPr>
        <w:jc w:val="both"/>
        <w:rPr>
          <w:rFonts w:ascii="Calibri" w:hAnsi="Calibri" w:cs="Calibri"/>
          <w:sz w:val="22"/>
          <w:szCs w:val="22"/>
        </w:rPr>
      </w:pPr>
      <w:r w:rsidRPr="008B2833">
        <w:rPr>
          <w:rFonts w:ascii="Calibri" w:hAnsi="Calibri" w:cs="Calibri"/>
          <w:sz w:val="22"/>
          <w:szCs w:val="22"/>
        </w:rPr>
        <w:t xml:space="preserve">other action necessary to support the </w:t>
      </w:r>
      <w:r w:rsidR="00AA64FB">
        <w:rPr>
          <w:rFonts w:ascii="Calibri" w:hAnsi="Calibri" w:cs="Calibri"/>
          <w:sz w:val="22"/>
          <w:szCs w:val="22"/>
        </w:rPr>
        <w:t>Council</w:t>
      </w:r>
      <w:r w:rsidRPr="008B2833">
        <w:rPr>
          <w:rFonts w:ascii="Calibri" w:hAnsi="Calibri" w:cs="Calibri"/>
          <w:sz w:val="22"/>
          <w:szCs w:val="22"/>
        </w:rPr>
        <w:t>’s policies, including the possible mandatory participation in child protection meetings and actions.</w:t>
      </w:r>
    </w:p>
    <w:p w14:paraId="7AC0EAD2" w14:textId="77777777" w:rsidR="00DB1C62" w:rsidRPr="005F612C" w:rsidRDefault="00DB1C62" w:rsidP="00D37C62">
      <w:pPr>
        <w:jc w:val="both"/>
        <w:rPr>
          <w:rFonts w:ascii="Calibri" w:hAnsi="Calibri" w:cs="Calibri"/>
          <w:sz w:val="22"/>
          <w:szCs w:val="22"/>
        </w:rPr>
      </w:pPr>
    </w:p>
    <w:p w14:paraId="55FD7386" w14:textId="77777777" w:rsidR="00DB1C62" w:rsidRPr="005F612C" w:rsidRDefault="00DB1C62" w:rsidP="00D37C62">
      <w:pPr>
        <w:jc w:val="both"/>
        <w:rPr>
          <w:rFonts w:ascii="Calibri" w:hAnsi="Calibri" w:cs="Calibri"/>
          <w:sz w:val="22"/>
          <w:szCs w:val="22"/>
          <w:highlight w:val="yellow"/>
        </w:rPr>
      </w:pPr>
    </w:p>
    <w:p w14:paraId="7745B19F" w14:textId="1D6A3D87" w:rsidR="00DB1C62" w:rsidRPr="00D37C62" w:rsidRDefault="00F55BF5" w:rsidP="00D37C62">
      <w:pPr>
        <w:jc w:val="both"/>
        <w:rPr>
          <w:rFonts w:ascii="Calibri" w:hAnsi="Calibri" w:cs="Calibri"/>
          <w:sz w:val="22"/>
          <w:szCs w:val="22"/>
        </w:rPr>
      </w:pPr>
      <w:r>
        <w:rPr>
          <w:rFonts w:ascii="Calibri" w:hAnsi="Calibri" w:cs="Calibri"/>
          <w:sz w:val="22"/>
          <w:szCs w:val="22"/>
        </w:rPr>
        <w:t>7.29</w:t>
      </w:r>
      <w:r>
        <w:rPr>
          <w:rFonts w:ascii="Calibri" w:hAnsi="Calibri" w:cs="Calibri"/>
          <w:sz w:val="22"/>
          <w:szCs w:val="22"/>
        </w:rPr>
        <w:tab/>
      </w:r>
      <w:r w:rsidR="00DB1C62" w:rsidRPr="00D37C62">
        <w:rPr>
          <w:rFonts w:ascii="Calibri" w:hAnsi="Calibri" w:cs="Calibri"/>
          <w:sz w:val="22"/>
          <w:szCs w:val="22"/>
        </w:rPr>
        <w:t xml:space="preserve">The Provider shall have codes of conduct in place for all Staff that set out clear standards of conduct especially in relation to personal and sexual relationships between Staff and </w:t>
      </w:r>
      <w:r w:rsidR="00AA64FB">
        <w:rPr>
          <w:rFonts w:ascii="Calibri" w:hAnsi="Calibri" w:cs="Calibri"/>
          <w:sz w:val="22"/>
          <w:szCs w:val="22"/>
        </w:rPr>
        <w:t>Individual</w:t>
      </w:r>
      <w:r w:rsidR="00DB1C62" w:rsidRPr="00D37C62">
        <w:rPr>
          <w:rFonts w:ascii="Calibri" w:hAnsi="Calibri" w:cs="Calibri"/>
          <w:sz w:val="22"/>
          <w:szCs w:val="22"/>
        </w:rPr>
        <w:t>s or other children and/or vulnerable adults.</w:t>
      </w:r>
    </w:p>
    <w:p w14:paraId="47BC07B7" w14:textId="77777777" w:rsidR="00DB1C62" w:rsidRPr="005F612C" w:rsidRDefault="00DB1C62" w:rsidP="00D37C62">
      <w:pPr>
        <w:jc w:val="both"/>
        <w:rPr>
          <w:rFonts w:ascii="Calibri" w:hAnsi="Calibri" w:cs="Calibri"/>
          <w:sz w:val="22"/>
          <w:szCs w:val="22"/>
        </w:rPr>
      </w:pPr>
    </w:p>
    <w:p w14:paraId="1380C123" w14:textId="65C10542" w:rsidR="00DB1C62" w:rsidRPr="00D37C62" w:rsidRDefault="00F55BF5" w:rsidP="00D37C62">
      <w:pPr>
        <w:jc w:val="both"/>
        <w:rPr>
          <w:rFonts w:ascii="Calibri" w:hAnsi="Calibri" w:cs="Calibri"/>
          <w:sz w:val="22"/>
          <w:szCs w:val="22"/>
        </w:rPr>
      </w:pPr>
      <w:r>
        <w:rPr>
          <w:rFonts w:ascii="Calibri" w:hAnsi="Calibri" w:cs="Calibri"/>
          <w:sz w:val="22"/>
          <w:szCs w:val="22"/>
        </w:rPr>
        <w:lastRenderedPageBreak/>
        <w:t>7.30</w:t>
      </w:r>
      <w:r>
        <w:rPr>
          <w:rFonts w:ascii="Calibri" w:hAnsi="Calibri" w:cs="Calibri"/>
          <w:sz w:val="22"/>
          <w:szCs w:val="22"/>
        </w:rPr>
        <w:tab/>
      </w:r>
      <w:r w:rsidR="00DB1C62" w:rsidRPr="00D37C62">
        <w:rPr>
          <w:rFonts w:ascii="Calibri" w:hAnsi="Calibri" w:cs="Calibri"/>
          <w:sz w:val="22"/>
          <w:szCs w:val="22"/>
        </w:rPr>
        <w:t xml:space="preserve">The Provider must provide evidence of robust and effective complaints and whistle- blowing policies including a guarantee to Staff and </w:t>
      </w:r>
      <w:r w:rsidR="00AA64FB">
        <w:rPr>
          <w:rFonts w:ascii="Calibri" w:hAnsi="Calibri" w:cs="Calibri"/>
          <w:sz w:val="22"/>
          <w:szCs w:val="22"/>
        </w:rPr>
        <w:t>Individual</w:t>
      </w:r>
      <w:r w:rsidR="00DB1C62" w:rsidRPr="00D37C62">
        <w:rPr>
          <w:rFonts w:ascii="Calibri" w:hAnsi="Calibri" w:cs="Calibri"/>
          <w:sz w:val="22"/>
          <w:szCs w:val="22"/>
        </w:rPr>
        <w:t xml:space="preserve">s that using these complaints and/or whistle blowing procedures appropriately will not prejudice their own </w:t>
      </w:r>
    </w:p>
    <w:p w14:paraId="4D7E2465" w14:textId="77777777" w:rsidR="00DB1C62" w:rsidRPr="00D37C62" w:rsidRDefault="00DB1C62" w:rsidP="00D37C62">
      <w:pPr>
        <w:jc w:val="both"/>
        <w:rPr>
          <w:rFonts w:ascii="Calibri" w:hAnsi="Calibri" w:cs="Calibri"/>
          <w:sz w:val="22"/>
          <w:szCs w:val="22"/>
        </w:rPr>
      </w:pPr>
      <w:r w:rsidRPr="00D37C62">
        <w:rPr>
          <w:rFonts w:ascii="Calibri" w:hAnsi="Calibri" w:cs="Calibri"/>
          <w:sz w:val="22"/>
          <w:szCs w:val="22"/>
        </w:rPr>
        <w:t>position and prospects</w:t>
      </w:r>
    </w:p>
    <w:p w14:paraId="7B4717DF" w14:textId="77777777" w:rsidR="00DB1C62" w:rsidRPr="00D37C62" w:rsidRDefault="00DB1C62" w:rsidP="00D37C62">
      <w:pPr>
        <w:jc w:val="both"/>
        <w:rPr>
          <w:rFonts w:ascii="Calibri" w:hAnsi="Calibri" w:cs="Calibri"/>
          <w:sz w:val="22"/>
          <w:szCs w:val="22"/>
        </w:rPr>
      </w:pPr>
      <w:r w:rsidRPr="00D37C62">
        <w:rPr>
          <w:rFonts w:ascii="Calibri" w:hAnsi="Calibri" w:cs="Calibri"/>
          <w:sz w:val="22"/>
          <w:szCs w:val="22"/>
        </w:rPr>
        <w:t>.</w:t>
      </w:r>
    </w:p>
    <w:p w14:paraId="716BB667" w14:textId="77777777" w:rsidR="00DB1C62" w:rsidRPr="005F612C" w:rsidRDefault="00DB1C62" w:rsidP="00D37C62">
      <w:pPr>
        <w:jc w:val="both"/>
        <w:rPr>
          <w:rFonts w:ascii="Calibri" w:hAnsi="Calibri" w:cs="Calibri"/>
          <w:sz w:val="22"/>
          <w:szCs w:val="22"/>
        </w:rPr>
      </w:pPr>
    </w:p>
    <w:p w14:paraId="4C4178F1" w14:textId="4A111D4B" w:rsidR="00DB1C62" w:rsidRPr="00D37C62" w:rsidRDefault="00F55BF5" w:rsidP="00D37C62">
      <w:pPr>
        <w:jc w:val="both"/>
        <w:rPr>
          <w:rFonts w:ascii="Calibri" w:hAnsi="Calibri" w:cs="Calibri"/>
          <w:sz w:val="22"/>
          <w:szCs w:val="22"/>
        </w:rPr>
      </w:pPr>
      <w:r>
        <w:rPr>
          <w:rFonts w:ascii="Calibri" w:hAnsi="Calibri" w:cs="Calibri"/>
          <w:sz w:val="22"/>
          <w:szCs w:val="22"/>
        </w:rPr>
        <w:t>7.31</w:t>
      </w:r>
      <w:r>
        <w:rPr>
          <w:rFonts w:ascii="Calibri" w:hAnsi="Calibri" w:cs="Calibri"/>
          <w:sz w:val="22"/>
          <w:szCs w:val="22"/>
        </w:rPr>
        <w:tab/>
      </w:r>
      <w:r w:rsidR="00DB1C62" w:rsidRPr="00D37C62">
        <w:rPr>
          <w:rFonts w:ascii="Calibri" w:hAnsi="Calibri" w:cs="Calibri"/>
          <w:sz w:val="22"/>
          <w:szCs w:val="22"/>
        </w:rPr>
        <w:t xml:space="preserve">If abuse of an individual is taking or has taken place or is suspected the Provider must comply with the “duty to refer” by immediately notifying the </w:t>
      </w:r>
      <w:r w:rsidR="00AA64FB">
        <w:rPr>
          <w:rFonts w:ascii="Calibri" w:hAnsi="Calibri" w:cs="Calibri"/>
          <w:sz w:val="22"/>
          <w:szCs w:val="22"/>
        </w:rPr>
        <w:t>Category Manager</w:t>
      </w:r>
      <w:r w:rsidR="00DB1C62" w:rsidRPr="00D37C62">
        <w:rPr>
          <w:rFonts w:ascii="Calibri" w:hAnsi="Calibri" w:cs="Calibri"/>
          <w:sz w:val="22"/>
          <w:szCs w:val="22"/>
        </w:rPr>
        <w:t xml:space="preserve"> and/or safeguarding children and adults lead of the </w:t>
      </w:r>
      <w:r w:rsidR="00AA64FB">
        <w:rPr>
          <w:rFonts w:ascii="Calibri" w:hAnsi="Calibri" w:cs="Calibri"/>
          <w:sz w:val="22"/>
          <w:szCs w:val="22"/>
        </w:rPr>
        <w:t>Council</w:t>
      </w:r>
      <w:r w:rsidR="00DB1C62" w:rsidRPr="00D37C62">
        <w:rPr>
          <w:rFonts w:ascii="Calibri" w:hAnsi="Calibri" w:cs="Calibri"/>
          <w:sz w:val="22"/>
          <w:szCs w:val="22"/>
        </w:rPr>
        <w:t xml:space="preserve"> as well as the Provider’s safeguarding children and vulnerable adults lead and should consider suspension of the Staff member(s) and take emergency measures (for example, inform police/seek medical assessment/treatment (as appropriate)). The Provider must, as far as is practicable, preserve any evidence but may not commence any investigation until authorised to do so by the </w:t>
      </w:r>
      <w:r w:rsidR="00AA64FB">
        <w:rPr>
          <w:rFonts w:ascii="Calibri" w:hAnsi="Calibri" w:cs="Calibri"/>
          <w:sz w:val="22"/>
          <w:szCs w:val="22"/>
        </w:rPr>
        <w:t>Category Manager</w:t>
      </w:r>
      <w:r w:rsidR="00DB1C62" w:rsidRPr="00D37C62">
        <w:rPr>
          <w:rFonts w:ascii="Calibri" w:hAnsi="Calibri" w:cs="Calibri"/>
          <w:sz w:val="22"/>
          <w:szCs w:val="22"/>
        </w:rPr>
        <w:t xml:space="preserve">. The Provider must also notify the DBS if a Staff member is dismissed or removed from working in connection with the Services for the reasons described in the “Duty to Refer” section of </w:t>
      </w:r>
      <w:r w:rsidR="00DB1C62" w:rsidRPr="00D37C62">
        <w:rPr>
          <w:rFonts w:ascii="Calibri" w:hAnsi="Calibri" w:cs="Calibri"/>
          <w:b/>
          <w:sz w:val="22"/>
          <w:szCs w:val="22"/>
        </w:rPr>
        <w:t xml:space="preserve">Schedule </w:t>
      </w:r>
      <w:r w:rsidR="00D37C62" w:rsidRPr="00D37C62">
        <w:rPr>
          <w:rFonts w:ascii="Calibri" w:hAnsi="Calibri" w:cs="Calibri"/>
          <w:b/>
          <w:sz w:val="22"/>
          <w:szCs w:val="22"/>
        </w:rPr>
        <w:t>8</w:t>
      </w:r>
      <w:r w:rsidR="00DB1C62" w:rsidRPr="00D37C62">
        <w:rPr>
          <w:rFonts w:ascii="Calibri" w:hAnsi="Calibri" w:cs="Calibri"/>
          <w:sz w:val="22"/>
          <w:szCs w:val="22"/>
        </w:rPr>
        <w:t>.</w:t>
      </w:r>
    </w:p>
    <w:p w14:paraId="06C98235" w14:textId="77777777" w:rsidR="00DB1C62" w:rsidRPr="005F612C" w:rsidRDefault="00DB1C62" w:rsidP="00D37C62">
      <w:pPr>
        <w:jc w:val="both"/>
        <w:rPr>
          <w:rFonts w:ascii="Calibri" w:hAnsi="Calibri" w:cs="Calibri"/>
          <w:sz w:val="22"/>
          <w:szCs w:val="22"/>
        </w:rPr>
      </w:pPr>
    </w:p>
    <w:p w14:paraId="7B94D7C2" w14:textId="77777777" w:rsidR="00DB1C62" w:rsidRPr="005F612C" w:rsidRDefault="00DB1C62" w:rsidP="00D37C62">
      <w:pPr>
        <w:rPr>
          <w:rFonts w:ascii="Calibri" w:hAnsi="Calibri" w:cs="Calibri"/>
          <w:sz w:val="22"/>
          <w:szCs w:val="22"/>
        </w:rPr>
      </w:pPr>
    </w:p>
    <w:p w14:paraId="182629A3" w14:textId="77777777" w:rsidR="00DB1C62" w:rsidRPr="00D37C62" w:rsidRDefault="00DB1C62" w:rsidP="00D37C62">
      <w:pPr>
        <w:tabs>
          <w:tab w:val="left" w:pos="709"/>
        </w:tabs>
        <w:autoSpaceDE w:val="0"/>
        <w:autoSpaceDN w:val="0"/>
        <w:adjustRightInd w:val="0"/>
        <w:jc w:val="both"/>
        <w:rPr>
          <w:rFonts w:ascii="Calibri" w:hAnsi="Calibri" w:cs="Calibri"/>
          <w:caps/>
          <w:color w:val="000000"/>
          <w:sz w:val="22"/>
          <w:szCs w:val="22"/>
        </w:rPr>
      </w:pPr>
      <w:r w:rsidRPr="00D37C62">
        <w:rPr>
          <w:rFonts w:ascii="Calibri" w:hAnsi="Calibri" w:cs="Calibri"/>
          <w:b/>
          <w:caps/>
          <w:color w:val="000000"/>
          <w:sz w:val="22"/>
          <w:szCs w:val="22"/>
        </w:rPr>
        <w:t>Requests for Information from the Disclosure and Barring Service (DBS)</w:t>
      </w:r>
    </w:p>
    <w:p w14:paraId="0B1804F2" w14:textId="77777777" w:rsidR="00DB1C62" w:rsidRPr="005F612C" w:rsidRDefault="00DB1C62" w:rsidP="00D37C62">
      <w:pPr>
        <w:autoSpaceDE w:val="0"/>
        <w:autoSpaceDN w:val="0"/>
        <w:adjustRightInd w:val="0"/>
        <w:ind w:left="851"/>
        <w:jc w:val="both"/>
        <w:rPr>
          <w:rFonts w:ascii="Calibri" w:hAnsi="Calibri" w:cs="Calibri"/>
          <w:color w:val="000000"/>
          <w:sz w:val="22"/>
          <w:szCs w:val="22"/>
        </w:rPr>
      </w:pPr>
    </w:p>
    <w:p w14:paraId="33826A44" w14:textId="7A9B81B8" w:rsidR="00DB1C62" w:rsidRPr="00D37C62" w:rsidRDefault="00F55BF5" w:rsidP="00D37C62">
      <w:pPr>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7.32</w:t>
      </w:r>
      <w:r>
        <w:rPr>
          <w:rFonts w:ascii="Calibri" w:hAnsi="Calibri" w:cs="Calibri"/>
          <w:color w:val="000000"/>
          <w:sz w:val="22"/>
          <w:szCs w:val="22"/>
        </w:rPr>
        <w:tab/>
      </w:r>
      <w:r w:rsidR="00DB1C62" w:rsidRPr="00D37C62">
        <w:rPr>
          <w:rFonts w:ascii="Calibri" w:hAnsi="Calibri" w:cs="Calibri"/>
          <w:color w:val="000000"/>
          <w:sz w:val="22"/>
          <w:szCs w:val="22"/>
        </w:rPr>
        <w:t xml:space="preserve">The </w:t>
      </w:r>
      <w:r w:rsidR="00AA64FB">
        <w:rPr>
          <w:rFonts w:ascii="Calibri" w:hAnsi="Calibri" w:cs="Calibri"/>
          <w:color w:val="000000"/>
          <w:sz w:val="22"/>
          <w:szCs w:val="22"/>
        </w:rPr>
        <w:t>Council</w:t>
      </w:r>
      <w:r w:rsidR="00DB1C62" w:rsidRPr="00D37C62">
        <w:rPr>
          <w:rFonts w:ascii="Calibri" w:hAnsi="Calibri" w:cs="Calibri"/>
          <w:color w:val="000000"/>
          <w:sz w:val="22"/>
          <w:szCs w:val="22"/>
        </w:rPr>
        <w:t xml:space="preserve"> shall be entitled under its duty to the DBS to respond to requests from the DBS for further information already held by the </w:t>
      </w:r>
      <w:r w:rsidR="00AA64FB">
        <w:rPr>
          <w:rFonts w:ascii="Calibri" w:hAnsi="Calibri" w:cs="Calibri"/>
          <w:color w:val="000000"/>
          <w:sz w:val="22"/>
          <w:szCs w:val="22"/>
        </w:rPr>
        <w:t>Council</w:t>
      </w:r>
      <w:r w:rsidR="00DB1C62" w:rsidRPr="00D37C62">
        <w:rPr>
          <w:rFonts w:ascii="Calibri" w:hAnsi="Calibri" w:cs="Calibri"/>
          <w:color w:val="000000"/>
          <w:sz w:val="22"/>
          <w:szCs w:val="22"/>
        </w:rPr>
        <w:t xml:space="preserve"> in relation to the Staff.</w:t>
      </w:r>
    </w:p>
    <w:p w14:paraId="2D338EF1" w14:textId="77777777" w:rsidR="00DB1C62" w:rsidRPr="005F612C" w:rsidRDefault="00DB1C62" w:rsidP="00D37C62">
      <w:pPr>
        <w:autoSpaceDE w:val="0"/>
        <w:autoSpaceDN w:val="0"/>
        <w:adjustRightInd w:val="0"/>
        <w:jc w:val="both"/>
        <w:rPr>
          <w:rFonts w:ascii="Calibri" w:hAnsi="Calibri" w:cs="Calibri"/>
          <w:color w:val="000000"/>
          <w:sz w:val="22"/>
          <w:szCs w:val="22"/>
        </w:rPr>
      </w:pPr>
    </w:p>
    <w:p w14:paraId="2DFF7E08" w14:textId="2574F78A" w:rsidR="00DB1C62" w:rsidRPr="00D37C62" w:rsidRDefault="00F55BF5" w:rsidP="00D37C62">
      <w:pPr>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7.33</w:t>
      </w:r>
      <w:r>
        <w:rPr>
          <w:rFonts w:ascii="Calibri" w:hAnsi="Calibri" w:cs="Calibri"/>
          <w:color w:val="000000"/>
          <w:sz w:val="22"/>
          <w:szCs w:val="22"/>
        </w:rPr>
        <w:tab/>
      </w:r>
      <w:r w:rsidR="00DB1C62" w:rsidRPr="00D37C62">
        <w:rPr>
          <w:rFonts w:ascii="Calibri" w:hAnsi="Calibri" w:cs="Calibri"/>
          <w:color w:val="000000"/>
          <w:sz w:val="22"/>
          <w:szCs w:val="22"/>
        </w:rPr>
        <w:t xml:space="preserve">The Provider shall respond to requests from the </w:t>
      </w:r>
      <w:r w:rsidR="00AA64FB">
        <w:rPr>
          <w:rFonts w:ascii="Calibri" w:hAnsi="Calibri" w:cs="Calibri"/>
          <w:color w:val="000000"/>
          <w:sz w:val="22"/>
          <w:szCs w:val="22"/>
        </w:rPr>
        <w:t>Council</w:t>
      </w:r>
      <w:r w:rsidR="00DB1C62" w:rsidRPr="00D37C62">
        <w:rPr>
          <w:rFonts w:ascii="Calibri" w:hAnsi="Calibri" w:cs="Calibri"/>
          <w:color w:val="000000"/>
          <w:sz w:val="22"/>
          <w:szCs w:val="22"/>
        </w:rPr>
        <w:t xml:space="preserve"> within a reasonable time about </w:t>
      </w:r>
      <w:r w:rsidR="00834563">
        <w:rPr>
          <w:rFonts w:ascii="Calibri" w:hAnsi="Calibri" w:cs="Calibri"/>
          <w:color w:val="000000"/>
          <w:sz w:val="22"/>
          <w:szCs w:val="22"/>
        </w:rPr>
        <w:t>DBS</w:t>
      </w:r>
      <w:r w:rsidR="00DB1C62" w:rsidRPr="00D37C62">
        <w:rPr>
          <w:rFonts w:ascii="Calibri" w:hAnsi="Calibri" w:cs="Calibri"/>
          <w:color w:val="000000"/>
          <w:sz w:val="22"/>
          <w:szCs w:val="22"/>
        </w:rPr>
        <w:t xml:space="preserve"> Checks in relation to the Staff and shall cooperate with the </w:t>
      </w:r>
      <w:r w:rsidR="00AA64FB">
        <w:rPr>
          <w:rFonts w:ascii="Calibri" w:hAnsi="Calibri" w:cs="Calibri"/>
          <w:color w:val="000000"/>
          <w:sz w:val="22"/>
          <w:szCs w:val="22"/>
        </w:rPr>
        <w:t>Council</w:t>
      </w:r>
      <w:r w:rsidR="00DB1C62" w:rsidRPr="00D37C62">
        <w:rPr>
          <w:rFonts w:ascii="Calibri" w:hAnsi="Calibri" w:cs="Calibri"/>
          <w:color w:val="000000"/>
          <w:sz w:val="22"/>
          <w:szCs w:val="22"/>
        </w:rPr>
        <w:t xml:space="preserve"> to enable the </w:t>
      </w:r>
      <w:r w:rsidR="00AA64FB">
        <w:rPr>
          <w:rFonts w:ascii="Calibri" w:hAnsi="Calibri" w:cs="Calibri"/>
          <w:color w:val="000000"/>
          <w:sz w:val="22"/>
          <w:szCs w:val="22"/>
        </w:rPr>
        <w:t>Council</w:t>
      </w:r>
      <w:r w:rsidR="00DB1C62" w:rsidRPr="00D37C62">
        <w:rPr>
          <w:rFonts w:ascii="Calibri" w:hAnsi="Calibri" w:cs="Calibri"/>
          <w:color w:val="000000"/>
          <w:sz w:val="22"/>
          <w:szCs w:val="22"/>
        </w:rPr>
        <w:t xml:space="preserve"> to comply with its duty to the DBS.</w:t>
      </w:r>
    </w:p>
    <w:p w14:paraId="3D92C183" w14:textId="77777777" w:rsidR="00DB1C62" w:rsidRPr="005F612C" w:rsidRDefault="00DB1C62" w:rsidP="00D37C62">
      <w:pPr>
        <w:tabs>
          <w:tab w:val="left" w:pos="360"/>
          <w:tab w:val="left" w:pos="900"/>
        </w:tabs>
        <w:autoSpaceDE w:val="0"/>
        <w:autoSpaceDN w:val="0"/>
        <w:adjustRightInd w:val="0"/>
        <w:jc w:val="both"/>
        <w:rPr>
          <w:rFonts w:ascii="Calibri" w:hAnsi="Calibri" w:cs="Calibri"/>
          <w:color w:val="000000"/>
          <w:sz w:val="22"/>
          <w:szCs w:val="22"/>
        </w:rPr>
      </w:pPr>
    </w:p>
    <w:p w14:paraId="421698CE" w14:textId="5D9189EA" w:rsidR="00DB1C62" w:rsidRPr="00834563" w:rsidRDefault="00F55BF5" w:rsidP="00D37C62">
      <w:pPr>
        <w:tabs>
          <w:tab w:val="left" w:pos="360"/>
          <w:tab w:val="left" w:pos="900"/>
        </w:tabs>
        <w:autoSpaceDE w:val="0"/>
        <w:autoSpaceDN w:val="0"/>
        <w:adjustRightInd w:val="0"/>
        <w:jc w:val="both"/>
        <w:rPr>
          <w:rFonts w:ascii="Calibri" w:hAnsi="Calibri" w:cs="Calibri"/>
          <w:bCs/>
          <w:color w:val="000000"/>
          <w:sz w:val="22"/>
          <w:szCs w:val="22"/>
        </w:rPr>
      </w:pPr>
      <w:r>
        <w:rPr>
          <w:rFonts w:ascii="Calibri" w:hAnsi="Calibri" w:cs="Calibri"/>
          <w:color w:val="000000"/>
          <w:sz w:val="22"/>
          <w:szCs w:val="22"/>
        </w:rPr>
        <w:t>7.34</w:t>
      </w:r>
      <w:r>
        <w:rPr>
          <w:rFonts w:ascii="Calibri" w:hAnsi="Calibri" w:cs="Calibri"/>
          <w:color w:val="000000"/>
          <w:sz w:val="22"/>
          <w:szCs w:val="22"/>
        </w:rPr>
        <w:tab/>
      </w:r>
      <w:r w:rsidR="00DB1C62" w:rsidRPr="00D37C62">
        <w:rPr>
          <w:rFonts w:ascii="Calibri" w:hAnsi="Calibri" w:cs="Calibri"/>
          <w:color w:val="000000"/>
          <w:sz w:val="22"/>
          <w:szCs w:val="22"/>
        </w:rPr>
        <w:t xml:space="preserve">Failure by the Provider to comply with the safeguarding provisions of this </w:t>
      </w:r>
      <w:r w:rsidR="00D37C62" w:rsidRPr="00D37C62">
        <w:rPr>
          <w:rFonts w:ascii="Calibri" w:hAnsi="Calibri" w:cs="Calibri"/>
          <w:b/>
          <w:color w:val="000000"/>
          <w:sz w:val="22"/>
          <w:szCs w:val="22"/>
        </w:rPr>
        <w:t>Schedule 7</w:t>
      </w:r>
      <w:r w:rsidR="00DB1C62" w:rsidRPr="00D37C62">
        <w:rPr>
          <w:rFonts w:ascii="Calibri" w:hAnsi="Calibri" w:cs="Calibri"/>
          <w:color w:val="000000"/>
          <w:sz w:val="22"/>
          <w:szCs w:val="22"/>
        </w:rPr>
        <w:t xml:space="preserve"> shall entitle the </w:t>
      </w:r>
      <w:r w:rsidR="00AA64FB">
        <w:rPr>
          <w:rFonts w:ascii="Calibri" w:hAnsi="Calibri" w:cs="Calibri"/>
          <w:color w:val="000000"/>
          <w:sz w:val="22"/>
          <w:szCs w:val="22"/>
        </w:rPr>
        <w:t>Council</w:t>
      </w:r>
      <w:r w:rsidR="00DB1C62" w:rsidRPr="00D37C62">
        <w:rPr>
          <w:rFonts w:ascii="Calibri" w:hAnsi="Calibri" w:cs="Calibri"/>
          <w:color w:val="000000"/>
          <w:sz w:val="22"/>
          <w:szCs w:val="22"/>
        </w:rPr>
        <w:t xml:space="preserve"> to terminate the</w:t>
      </w:r>
      <w:r w:rsidR="00752DE6">
        <w:rPr>
          <w:rFonts w:ascii="Calibri" w:hAnsi="Calibri" w:cs="Calibri"/>
          <w:color w:val="000000"/>
          <w:sz w:val="22"/>
          <w:szCs w:val="22"/>
        </w:rPr>
        <w:t xml:space="preserve"> </w:t>
      </w:r>
      <w:r w:rsidR="00AA64FB">
        <w:rPr>
          <w:rFonts w:ascii="Calibri" w:hAnsi="Calibri" w:cs="Calibri"/>
          <w:color w:val="000000"/>
          <w:sz w:val="22"/>
          <w:szCs w:val="22"/>
        </w:rPr>
        <w:t xml:space="preserve">Contract </w:t>
      </w:r>
      <w:r w:rsidR="00DB1C62" w:rsidRPr="00D37C62">
        <w:rPr>
          <w:rFonts w:ascii="Calibri" w:hAnsi="Calibri" w:cs="Calibri"/>
          <w:color w:val="000000"/>
          <w:sz w:val="22"/>
          <w:szCs w:val="22"/>
        </w:rPr>
        <w:t xml:space="preserve">in accordance </w:t>
      </w:r>
      <w:r w:rsidR="00DB1C62" w:rsidRPr="00834563">
        <w:rPr>
          <w:rFonts w:ascii="Calibri" w:hAnsi="Calibri" w:cs="Calibri"/>
          <w:sz w:val="22"/>
          <w:szCs w:val="22"/>
        </w:rPr>
        <w:t xml:space="preserve">with </w:t>
      </w:r>
      <w:r w:rsidR="00DB1C62" w:rsidRPr="00834563">
        <w:rPr>
          <w:rFonts w:ascii="Calibri" w:hAnsi="Calibri" w:cs="Calibri"/>
          <w:b/>
          <w:sz w:val="22"/>
          <w:szCs w:val="22"/>
        </w:rPr>
        <w:t xml:space="preserve">Clause </w:t>
      </w:r>
      <w:r w:rsidR="00D37C62" w:rsidRPr="00834563">
        <w:rPr>
          <w:rFonts w:ascii="Calibri" w:hAnsi="Calibri" w:cs="Calibri"/>
          <w:b/>
          <w:sz w:val="22"/>
          <w:szCs w:val="22"/>
        </w:rPr>
        <w:t>22</w:t>
      </w:r>
      <w:r w:rsidR="00834563">
        <w:rPr>
          <w:rFonts w:ascii="Calibri" w:hAnsi="Calibri" w:cs="Calibri"/>
          <w:b/>
          <w:sz w:val="22"/>
          <w:szCs w:val="22"/>
        </w:rPr>
        <w:t xml:space="preserve"> </w:t>
      </w:r>
      <w:r w:rsidR="00834563">
        <w:rPr>
          <w:rFonts w:ascii="Calibri" w:hAnsi="Calibri" w:cs="Calibri"/>
          <w:bCs/>
          <w:sz w:val="22"/>
          <w:szCs w:val="22"/>
        </w:rPr>
        <w:t>of the main terms and conditions.</w:t>
      </w:r>
    </w:p>
    <w:p w14:paraId="77F0E4FC" w14:textId="77777777" w:rsidR="000F3D6D" w:rsidRDefault="000F3D6D">
      <w:pPr>
        <w:spacing w:after="160" w:line="259" w:lineRule="auto"/>
        <w:rPr>
          <w:rFonts w:ascii="Arial" w:hAnsi="Arial" w:cs="Arial"/>
          <w:b/>
          <w:sz w:val="28"/>
          <w:szCs w:val="28"/>
          <w:u w:val="single"/>
          <w:lang w:eastAsia="en-GB"/>
        </w:rPr>
      </w:pPr>
    </w:p>
    <w:sectPr w:rsidR="000F3D6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E5EED"/>
    <w:multiLevelType w:val="hybridMultilevel"/>
    <w:tmpl w:val="FA9E2B96"/>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 w15:restartNumberingAfterBreak="0">
    <w:nsid w:val="0811312F"/>
    <w:multiLevelType w:val="hybridMultilevel"/>
    <w:tmpl w:val="67D82944"/>
    <w:lvl w:ilvl="0" w:tplc="04090001">
      <w:start w:val="1"/>
      <w:numFmt w:val="bullet"/>
      <w:lvlText w:val=""/>
      <w:lvlJc w:val="left"/>
      <w:pPr>
        <w:tabs>
          <w:tab w:val="num" w:pos="360"/>
        </w:tabs>
        <w:ind w:left="360" w:hanging="360"/>
      </w:pPr>
      <w:rPr>
        <w:rFonts w:ascii="Symbol" w:hAnsi="Symbol" w:hint="default"/>
      </w:rPr>
    </w:lvl>
    <w:lvl w:ilvl="1" w:tplc="5734FC9E">
      <w:numFmt w:val="bullet"/>
      <w:lvlText w:val="-"/>
      <w:lvlJc w:val="left"/>
      <w:pPr>
        <w:tabs>
          <w:tab w:val="num" w:pos="1080"/>
        </w:tabs>
        <w:ind w:left="1080" w:hanging="360"/>
      </w:pPr>
      <w:rPr>
        <w:rFonts w:ascii="Arial" w:eastAsia="Times New Roman" w:hAnsi="Arial"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A1A2AF7"/>
    <w:multiLevelType w:val="multilevel"/>
    <w:tmpl w:val="B33CB26A"/>
    <w:lvl w:ilvl="0">
      <w:start w:val="6"/>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EE00D0"/>
    <w:multiLevelType w:val="hybridMultilevel"/>
    <w:tmpl w:val="CBE0DB3A"/>
    <w:lvl w:ilvl="0" w:tplc="13BC6896">
      <w:start w:val="1"/>
      <w:numFmt w:val="bullet"/>
      <w:lvlText w:val=""/>
      <w:lvlJc w:val="left"/>
      <w:pPr>
        <w:tabs>
          <w:tab w:val="num" w:pos="900"/>
        </w:tabs>
        <w:ind w:left="900" w:hanging="360"/>
      </w:pPr>
      <w:rPr>
        <w:rFonts w:ascii="Symbol" w:hAnsi="Symbol" w:hint="default"/>
      </w:rPr>
    </w:lvl>
    <w:lvl w:ilvl="1" w:tplc="08090003">
      <w:start w:val="1"/>
      <w:numFmt w:val="bullet"/>
      <w:lvlText w:val="o"/>
      <w:lvlJc w:val="left"/>
      <w:pPr>
        <w:tabs>
          <w:tab w:val="num" w:pos="1620"/>
        </w:tabs>
        <w:ind w:left="1620" w:hanging="360"/>
      </w:pPr>
      <w:rPr>
        <w:rFonts w:ascii="Courier New" w:hAnsi="Courier New" w:cs="Courier New" w:hint="default"/>
      </w:rPr>
    </w:lvl>
    <w:lvl w:ilvl="2" w:tplc="08090005" w:tentative="1">
      <w:start w:val="1"/>
      <w:numFmt w:val="bullet"/>
      <w:lvlText w:val=""/>
      <w:lvlJc w:val="left"/>
      <w:pPr>
        <w:tabs>
          <w:tab w:val="num" w:pos="2340"/>
        </w:tabs>
        <w:ind w:left="2340" w:hanging="360"/>
      </w:pPr>
      <w:rPr>
        <w:rFonts w:ascii="Wingdings" w:hAnsi="Wingdings" w:hint="default"/>
      </w:rPr>
    </w:lvl>
    <w:lvl w:ilvl="3" w:tplc="08090001" w:tentative="1">
      <w:start w:val="1"/>
      <w:numFmt w:val="bullet"/>
      <w:lvlText w:val=""/>
      <w:lvlJc w:val="left"/>
      <w:pPr>
        <w:tabs>
          <w:tab w:val="num" w:pos="3060"/>
        </w:tabs>
        <w:ind w:left="3060" w:hanging="360"/>
      </w:pPr>
      <w:rPr>
        <w:rFonts w:ascii="Symbol" w:hAnsi="Symbol" w:hint="default"/>
      </w:rPr>
    </w:lvl>
    <w:lvl w:ilvl="4" w:tplc="08090003" w:tentative="1">
      <w:start w:val="1"/>
      <w:numFmt w:val="bullet"/>
      <w:lvlText w:val="o"/>
      <w:lvlJc w:val="left"/>
      <w:pPr>
        <w:tabs>
          <w:tab w:val="num" w:pos="3780"/>
        </w:tabs>
        <w:ind w:left="3780" w:hanging="360"/>
      </w:pPr>
      <w:rPr>
        <w:rFonts w:ascii="Courier New" w:hAnsi="Courier New" w:cs="Courier New" w:hint="default"/>
      </w:rPr>
    </w:lvl>
    <w:lvl w:ilvl="5" w:tplc="08090005" w:tentative="1">
      <w:start w:val="1"/>
      <w:numFmt w:val="bullet"/>
      <w:lvlText w:val=""/>
      <w:lvlJc w:val="left"/>
      <w:pPr>
        <w:tabs>
          <w:tab w:val="num" w:pos="4500"/>
        </w:tabs>
        <w:ind w:left="4500" w:hanging="360"/>
      </w:pPr>
      <w:rPr>
        <w:rFonts w:ascii="Wingdings" w:hAnsi="Wingdings" w:hint="default"/>
      </w:rPr>
    </w:lvl>
    <w:lvl w:ilvl="6" w:tplc="08090001" w:tentative="1">
      <w:start w:val="1"/>
      <w:numFmt w:val="bullet"/>
      <w:lvlText w:val=""/>
      <w:lvlJc w:val="left"/>
      <w:pPr>
        <w:tabs>
          <w:tab w:val="num" w:pos="5220"/>
        </w:tabs>
        <w:ind w:left="5220" w:hanging="360"/>
      </w:pPr>
      <w:rPr>
        <w:rFonts w:ascii="Symbol" w:hAnsi="Symbol" w:hint="default"/>
      </w:rPr>
    </w:lvl>
    <w:lvl w:ilvl="7" w:tplc="08090003" w:tentative="1">
      <w:start w:val="1"/>
      <w:numFmt w:val="bullet"/>
      <w:lvlText w:val="o"/>
      <w:lvlJc w:val="left"/>
      <w:pPr>
        <w:tabs>
          <w:tab w:val="num" w:pos="5940"/>
        </w:tabs>
        <w:ind w:left="5940" w:hanging="360"/>
      </w:pPr>
      <w:rPr>
        <w:rFonts w:ascii="Courier New" w:hAnsi="Courier New" w:cs="Courier New" w:hint="default"/>
      </w:rPr>
    </w:lvl>
    <w:lvl w:ilvl="8" w:tplc="08090005" w:tentative="1">
      <w:start w:val="1"/>
      <w:numFmt w:val="bullet"/>
      <w:lvlText w:val=""/>
      <w:lvlJc w:val="left"/>
      <w:pPr>
        <w:tabs>
          <w:tab w:val="num" w:pos="6660"/>
        </w:tabs>
        <w:ind w:left="6660" w:hanging="360"/>
      </w:pPr>
      <w:rPr>
        <w:rFonts w:ascii="Wingdings" w:hAnsi="Wingdings" w:hint="default"/>
      </w:rPr>
    </w:lvl>
  </w:abstractNum>
  <w:abstractNum w:abstractNumId="4" w15:restartNumberingAfterBreak="0">
    <w:nsid w:val="270406FD"/>
    <w:multiLevelType w:val="multilevel"/>
    <w:tmpl w:val="4E4AD988"/>
    <w:lvl w:ilvl="0">
      <w:start w:val="6"/>
      <w:numFmt w:val="decimal"/>
      <w:lvlText w:val="%1"/>
      <w:lvlJc w:val="left"/>
      <w:pPr>
        <w:tabs>
          <w:tab w:val="num" w:pos="660"/>
        </w:tabs>
        <w:ind w:left="660" w:hanging="660"/>
      </w:pPr>
      <w:rPr>
        <w:rFonts w:hint="default"/>
      </w:rPr>
    </w:lvl>
    <w:lvl w:ilvl="1">
      <w:start w:val="20"/>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307D73C4"/>
    <w:multiLevelType w:val="hybridMultilevel"/>
    <w:tmpl w:val="F64EA756"/>
    <w:lvl w:ilvl="0" w:tplc="0809000F">
      <w:start w:val="1"/>
      <w:numFmt w:val="decimal"/>
      <w:lvlText w:val="%1."/>
      <w:lvlJc w:val="left"/>
      <w:pPr>
        <w:ind w:left="144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0BE2616"/>
    <w:multiLevelType w:val="multilevel"/>
    <w:tmpl w:val="AB205CD4"/>
    <w:lvl w:ilvl="0">
      <w:start w:val="6"/>
      <w:numFmt w:val="decimal"/>
      <w:lvlText w:val="%1"/>
      <w:lvlJc w:val="left"/>
      <w:pPr>
        <w:ind w:left="420" w:hanging="420"/>
      </w:pPr>
      <w:rPr>
        <w:rFonts w:hint="default"/>
      </w:rPr>
    </w:lvl>
    <w:lvl w:ilvl="1">
      <w:start w:val="1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A4A6A61"/>
    <w:multiLevelType w:val="multilevel"/>
    <w:tmpl w:val="04090023"/>
    <w:lvl w:ilvl="0">
      <w:start w:val="1"/>
      <w:numFmt w:val="upperRoman"/>
      <w:lvlText w:val="Article %1."/>
      <w:lvlJc w:val="left"/>
      <w:pPr>
        <w:tabs>
          <w:tab w:val="num" w:pos="1440"/>
        </w:tabs>
        <w:ind w:left="0" w:firstLine="0"/>
      </w:pPr>
    </w:lvl>
    <w:lvl w:ilvl="1">
      <w:start w:val="1"/>
      <w:numFmt w:val="decimalZero"/>
      <w:pStyle w:val="Heading2"/>
      <w:isLgl/>
      <w:lvlText w:val="Section %1.%2"/>
      <w:lvlJc w:val="left"/>
      <w:pPr>
        <w:tabs>
          <w:tab w:val="num" w:pos="2700"/>
        </w:tabs>
        <w:ind w:left="126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4F4F4268"/>
    <w:multiLevelType w:val="multilevel"/>
    <w:tmpl w:val="1F5084E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F3A6D60"/>
    <w:multiLevelType w:val="hybridMultilevel"/>
    <w:tmpl w:val="1368D1B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61E6308"/>
    <w:multiLevelType w:val="hybridMultilevel"/>
    <w:tmpl w:val="D67E3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D022926"/>
    <w:multiLevelType w:val="hybridMultilevel"/>
    <w:tmpl w:val="B4E2EB4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393123D"/>
    <w:multiLevelType w:val="multilevel"/>
    <w:tmpl w:val="4E4AD988"/>
    <w:lvl w:ilvl="0">
      <w:start w:val="6"/>
      <w:numFmt w:val="decimal"/>
      <w:lvlText w:val="%1"/>
      <w:lvlJc w:val="left"/>
      <w:pPr>
        <w:tabs>
          <w:tab w:val="num" w:pos="660"/>
        </w:tabs>
        <w:ind w:left="660" w:hanging="660"/>
      </w:pPr>
      <w:rPr>
        <w:rFonts w:hint="default"/>
      </w:rPr>
    </w:lvl>
    <w:lvl w:ilvl="1">
      <w:start w:val="20"/>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7E931C62"/>
    <w:multiLevelType w:val="hybridMultilevel"/>
    <w:tmpl w:val="4392AAC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76348862">
    <w:abstractNumId w:val="7"/>
  </w:num>
  <w:num w:numId="2" w16cid:durableId="29496662">
    <w:abstractNumId w:val="8"/>
  </w:num>
  <w:num w:numId="3" w16cid:durableId="1715226545">
    <w:abstractNumId w:val="2"/>
  </w:num>
  <w:num w:numId="4" w16cid:durableId="175661360">
    <w:abstractNumId w:val="6"/>
  </w:num>
  <w:num w:numId="5" w16cid:durableId="923875163">
    <w:abstractNumId w:val="12"/>
  </w:num>
  <w:num w:numId="6" w16cid:durableId="909583420">
    <w:abstractNumId w:val="0"/>
  </w:num>
  <w:num w:numId="7" w16cid:durableId="1467115517">
    <w:abstractNumId w:val="5"/>
  </w:num>
  <w:num w:numId="8" w16cid:durableId="806165346">
    <w:abstractNumId w:val="4"/>
  </w:num>
  <w:num w:numId="9" w16cid:durableId="618298487">
    <w:abstractNumId w:val="1"/>
  </w:num>
  <w:num w:numId="10" w16cid:durableId="940719204">
    <w:abstractNumId w:val="3"/>
  </w:num>
  <w:num w:numId="11" w16cid:durableId="1869490417">
    <w:abstractNumId w:val="9"/>
  </w:num>
  <w:num w:numId="12" w16cid:durableId="1985696819">
    <w:abstractNumId w:val="11"/>
  </w:num>
  <w:num w:numId="13" w16cid:durableId="1493836016">
    <w:abstractNumId w:val="13"/>
  </w:num>
  <w:num w:numId="14" w16cid:durableId="11071931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C62"/>
    <w:rsid w:val="00000F4F"/>
    <w:rsid w:val="00072636"/>
    <w:rsid w:val="000A5C70"/>
    <w:rsid w:val="000D68E1"/>
    <w:rsid w:val="000F3D6D"/>
    <w:rsid w:val="000F7371"/>
    <w:rsid w:val="00203264"/>
    <w:rsid w:val="00213B79"/>
    <w:rsid w:val="0024296E"/>
    <w:rsid w:val="00250F7C"/>
    <w:rsid w:val="00256EED"/>
    <w:rsid w:val="00347456"/>
    <w:rsid w:val="003A0441"/>
    <w:rsid w:val="003A6E3F"/>
    <w:rsid w:val="00430612"/>
    <w:rsid w:val="004D09B0"/>
    <w:rsid w:val="004E2C12"/>
    <w:rsid w:val="00504569"/>
    <w:rsid w:val="00505A3B"/>
    <w:rsid w:val="00605D32"/>
    <w:rsid w:val="006863E4"/>
    <w:rsid w:val="00752DE6"/>
    <w:rsid w:val="007C5775"/>
    <w:rsid w:val="007E541F"/>
    <w:rsid w:val="00834563"/>
    <w:rsid w:val="00890AF4"/>
    <w:rsid w:val="008B2833"/>
    <w:rsid w:val="00912117"/>
    <w:rsid w:val="00957686"/>
    <w:rsid w:val="0099131E"/>
    <w:rsid w:val="00AA64FB"/>
    <w:rsid w:val="00B42895"/>
    <w:rsid w:val="00BE4EEB"/>
    <w:rsid w:val="00CE01BC"/>
    <w:rsid w:val="00D37C62"/>
    <w:rsid w:val="00DB1C62"/>
    <w:rsid w:val="00E01FC2"/>
    <w:rsid w:val="00F518DA"/>
    <w:rsid w:val="00F55B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BB6EA"/>
  <w15:chartTrackingRefBased/>
  <w15:docId w15:val="{A1069B29-60A1-419A-A7A9-8084A1045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1C62"/>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DB1C62"/>
    <w:pPr>
      <w:keepNext/>
      <w:numPr>
        <w:ilvl w:val="1"/>
        <w:numId w:val="1"/>
      </w:numPr>
      <w:ind w:right="-61"/>
      <w:outlineLvl w:val="1"/>
    </w:pPr>
    <w:rPr>
      <w:b/>
      <w:szCs w:val="20"/>
      <w:lang w:eastAsia="en-GB"/>
    </w:rPr>
  </w:style>
  <w:style w:type="paragraph" w:styleId="Heading3">
    <w:name w:val="heading 3"/>
    <w:basedOn w:val="Normal"/>
    <w:next w:val="Normal"/>
    <w:link w:val="Heading3Char"/>
    <w:qFormat/>
    <w:rsid w:val="00DB1C62"/>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DB1C62"/>
    <w:pPr>
      <w:keepNext/>
      <w:numPr>
        <w:ilvl w:val="3"/>
        <w:numId w:val="1"/>
      </w:numPr>
      <w:spacing w:before="240" w:after="60"/>
      <w:outlineLvl w:val="3"/>
    </w:pPr>
    <w:rPr>
      <w:b/>
      <w:bCs/>
      <w:sz w:val="28"/>
      <w:szCs w:val="28"/>
      <w:lang w:eastAsia="en-GB"/>
    </w:rPr>
  </w:style>
  <w:style w:type="paragraph" w:styleId="Heading5">
    <w:name w:val="heading 5"/>
    <w:basedOn w:val="Normal"/>
    <w:next w:val="Normal"/>
    <w:link w:val="Heading5Char"/>
    <w:qFormat/>
    <w:rsid w:val="00DB1C62"/>
    <w:pPr>
      <w:numPr>
        <w:ilvl w:val="4"/>
        <w:numId w:val="1"/>
      </w:num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B1C62"/>
    <w:rPr>
      <w:rFonts w:ascii="Times New Roman" w:eastAsia="Times New Roman" w:hAnsi="Times New Roman" w:cs="Times New Roman"/>
      <w:b/>
      <w:sz w:val="24"/>
      <w:szCs w:val="20"/>
      <w:lang w:eastAsia="en-GB"/>
    </w:rPr>
  </w:style>
  <w:style w:type="character" w:customStyle="1" w:styleId="Heading3Char">
    <w:name w:val="Heading 3 Char"/>
    <w:basedOn w:val="DefaultParagraphFont"/>
    <w:link w:val="Heading3"/>
    <w:rsid w:val="00DB1C62"/>
    <w:rPr>
      <w:rFonts w:ascii="Arial" w:eastAsia="Times New Roman" w:hAnsi="Arial" w:cs="Arial"/>
      <w:b/>
      <w:bCs/>
      <w:sz w:val="26"/>
      <w:szCs w:val="26"/>
    </w:rPr>
  </w:style>
  <w:style w:type="character" w:customStyle="1" w:styleId="Heading4Char">
    <w:name w:val="Heading 4 Char"/>
    <w:basedOn w:val="DefaultParagraphFont"/>
    <w:link w:val="Heading4"/>
    <w:rsid w:val="00DB1C62"/>
    <w:rPr>
      <w:rFonts w:ascii="Times New Roman" w:eastAsia="Times New Roman" w:hAnsi="Times New Roman" w:cs="Times New Roman"/>
      <w:b/>
      <w:bCs/>
      <w:sz w:val="28"/>
      <w:szCs w:val="28"/>
      <w:lang w:eastAsia="en-GB"/>
    </w:rPr>
  </w:style>
  <w:style w:type="character" w:customStyle="1" w:styleId="Heading5Char">
    <w:name w:val="Heading 5 Char"/>
    <w:basedOn w:val="DefaultParagraphFont"/>
    <w:link w:val="Heading5"/>
    <w:rsid w:val="00DB1C62"/>
    <w:rPr>
      <w:rFonts w:ascii="Times New Roman" w:eastAsia="Times New Roman" w:hAnsi="Times New Roman" w:cs="Times New Roman"/>
      <w:b/>
      <w:bCs/>
      <w:i/>
      <w:iCs/>
      <w:sz w:val="26"/>
      <w:szCs w:val="26"/>
    </w:rPr>
  </w:style>
  <w:style w:type="paragraph" w:styleId="BodyTextIndent">
    <w:name w:val="Body Text Indent"/>
    <w:basedOn w:val="Normal"/>
    <w:link w:val="BodyTextIndentChar"/>
    <w:rsid w:val="00DB1C62"/>
    <w:pPr>
      <w:ind w:left="1440" w:hanging="731"/>
    </w:pPr>
    <w:rPr>
      <w:b/>
      <w:szCs w:val="20"/>
      <w:lang w:eastAsia="en-GB"/>
    </w:rPr>
  </w:style>
  <w:style w:type="character" w:customStyle="1" w:styleId="BodyTextIndentChar">
    <w:name w:val="Body Text Indent Char"/>
    <w:basedOn w:val="DefaultParagraphFont"/>
    <w:link w:val="BodyTextIndent"/>
    <w:rsid w:val="00DB1C62"/>
    <w:rPr>
      <w:rFonts w:ascii="Times New Roman" w:eastAsia="Times New Roman" w:hAnsi="Times New Roman" w:cs="Times New Roman"/>
      <w:b/>
      <w:sz w:val="24"/>
      <w:szCs w:val="20"/>
      <w:lang w:eastAsia="en-GB"/>
    </w:rPr>
  </w:style>
  <w:style w:type="character" w:styleId="CommentReference">
    <w:name w:val="annotation reference"/>
    <w:uiPriority w:val="99"/>
    <w:semiHidden/>
    <w:rsid w:val="00DB1C62"/>
    <w:rPr>
      <w:sz w:val="16"/>
      <w:szCs w:val="16"/>
    </w:rPr>
  </w:style>
  <w:style w:type="paragraph" w:styleId="CommentText">
    <w:name w:val="annotation text"/>
    <w:basedOn w:val="Normal"/>
    <w:link w:val="CommentTextChar"/>
    <w:uiPriority w:val="99"/>
    <w:semiHidden/>
    <w:rsid w:val="00DB1C62"/>
    <w:rPr>
      <w:sz w:val="20"/>
      <w:szCs w:val="20"/>
    </w:rPr>
  </w:style>
  <w:style w:type="character" w:customStyle="1" w:styleId="CommentTextChar">
    <w:name w:val="Comment Text Char"/>
    <w:basedOn w:val="DefaultParagraphFont"/>
    <w:link w:val="CommentText"/>
    <w:uiPriority w:val="99"/>
    <w:semiHidden/>
    <w:rsid w:val="00DB1C62"/>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DB1C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1C62"/>
    <w:rPr>
      <w:rFonts w:ascii="Segoe UI" w:eastAsia="Times New Roman" w:hAnsi="Segoe UI" w:cs="Segoe UI"/>
      <w:sz w:val="18"/>
      <w:szCs w:val="18"/>
    </w:rPr>
  </w:style>
  <w:style w:type="paragraph" w:styleId="ListParagraph">
    <w:name w:val="List Paragraph"/>
    <w:basedOn w:val="Normal"/>
    <w:uiPriority w:val="34"/>
    <w:qFormat/>
    <w:rsid w:val="00D37C62"/>
    <w:pPr>
      <w:ind w:left="720"/>
      <w:contextualSpacing/>
    </w:pPr>
  </w:style>
  <w:style w:type="character" w:styleId="Hyperlink">
    <w:name w:val="Hyperlink"/>
    <w:uiPriority w:val="99"/>
    <w:rsid w:val="000F3D6D"/>
    <w:rPr>
      <w:color w:val="0000FF"/>
      <w:u w:val="single"/>
    </w:rPr>
  </w:style>
  <w:style w:type="paragraph" w:styleId="CommentSubject">
    <w:name w:val="annotation subject"/>
    <w:basedOn w:val="CommentText"/>
    <w:next w:val="CommentText"/>
    <w:link w:val="CommentSubjectChar"/>
    <w:uiPriority w:val="99"/>
    <w:semiHidden/>
    <w:unhideWhenUsed/>
    <w:rsid w:val="00890AF4"/>
    <w:rPr>
      <w:b/>
      <w:bCs/>
    </w:rPr>
  </w:style>
  <w:style w:type="character" w:customStyle="1" w:styleId="CommentSubjectChar">
    <w:name w:val="Comment Subject Char"/>
    <w:basedOn w:val="CommentTextChar"/>
    <w:link w:val="CommentSubject"/>
    <w:uiPriority w:val="99"/>
    <w:semiHidden/>
    <w:rsid w:val="00890AF4"/>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orfolklscb.org/about/policies-procedures/"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orfolklscp.org.uk/" TargetMode="External"/><Relationship Id="rId11" Type="http://schemas.openxmlformats.org/officeDocument/2006/relationships/customXml" Target="../customXml/item2.xml"/><Relationship Id="rId5" Type="http://schemas.openxmlformats.org/officeDocument/2006/relationships/hyperlink" Target="https://www.norfolksafeguardingadultsboard.info/" TargetMode="Externa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C7704D1B9E7245B8FE72F9029ED2AA" ma:contentTypeVersion="14" ma:contentTypeDescription="Create a new document." ma:contentTypeScope="" ma:versionID="c6be06d29620ec4957a100fe0d546036">
  <xsd:schema xmlns:xsd="http://www.w3.org/2001/XMLSchema" xmlns:xs="http://www.w3.org/2001/XMLSchema" xmlns:p="http://schemas.microsoft.com/office/2006/metadata/properties" xmlns:ns2="090efa07-1915-42b2-8f09-4ebb8036b799" xmlns:ns3="96ee3491-b5b1-4be3-80a9-381477ef7be2" targetNamespace="http://schemas.microsoft.com/office/2006/metadata/properties" ma:root="true" ma:fieldsID="c9e9d0592bfdbd2a6e3c477c87f3bbef" ns2:_="" ns3:_="">
    <xsd:import namespace="090efa07-1915-42b2-8f09-4ebb8036b799"/>
    <xsd:import namespace="96ee3491-b5b1-4be3-80a9-381477ef7b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efa07-1915-42b2-8f09-4ebb8036b7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f71bbcc-0e19-47a0-832f-6df17fefd2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Sign-off status"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ee3491-b5b1-4be3-80a9-381477ef7be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f81934c-371a-414f-af03-5b07d5078fef}" ma:internalName="TaxCatchAll" ma:showField="CatchAllData" ma:web="96ee3491-b5b1-4be3-80a9-381477ef7be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efa07-1915-42b2-8f09-4ebb8036b799">
      <Terms xmlns="http://schemas.microsoft.com/office/infopath/2007/PartnerControls"/>
    </lcf76f155ced4ddcb4097134ff3c332f>
    <TaxCatchAll xmlns="96ee3491-b5b1-4be3-80a9-381477ef7be2" xsi:nil="true"/>
    <_Flow_SignoffStatus xmlns="090efa07-1915-42b2-8f09-4ebb8036b799" xsi:nil="true"/>
  </documentManagement>
</p:properties>
</file>

<file path=customXml/itemProps1.xml><?xml version="1.0" encoding="utf-8"?>
<ds:datastoreItem xmlns:ds="http://schemas.openxmlformats.org/officeDocument/2006/customXml" ds:itemID="{3962813E-615C-4C3B-AB7D-D69C7FBDF924}"/>
</file>

<file path=customXml/itemProps2.xml><?xml version="1.0" encoding="utf-8"?>
<ds:datastoreItem xmlns:ds="http://schemas.openxmlformats.org/officeDocument/2006/customXml" ds:itemID="{83DD6C3C-F8CE-4239-9A5E-6D3FC8CC8B3F}"/>
</file>

<file path=customXml/itemProps3.xml><?xml version="1.0" encoding="utf-8"?>
<ds:datastoreItem xmlns:ds="http://schemas.openxmlformats.org/officeDocument/2006/customXml" ds:itemID="{41E99768-34D9-45D6-B0D8-0639E3333A59}"/>
</file>

<file path=docProps/app.xml><?xml version="1.0" encoding="utf-8"?>
<Properties xmlns="http://schemas.openxmlformats.org/officeDocument/2006/extended-properties" xmlns:vt="http://schemas.openxmlformats.org/officeDocument/2006/docPropsVTypes">
  <Template>Normal</Template>
  <TotalTime>2</TotalTime>
  <Pages>5</Pages>
  <Words>2310</Words>
  <Characters>13171</Characters>
  <Application>Microsoft Office Word</Application>
  <DocSecurity>4</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Murray, Joan</dc:creator>
  <cp:keywords/>
  <dc:description/>
  <cp:lastModifiedBy>Annie Southgate</cp:lastModifiedBy>
  <cp:revision>2</cp:revision>
  <dcterms:created xsi:type="dcterms:W3CDTF">2025-04-23T07:30:00Z</dcterms:created>
  <dcterms:modified xsi:type="dcterms:W3CDTF">2025-04-23T07:30:00Z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0x010100E5C7704D1B9E7245B8FE72F9029ED2AA</vt:lpwstr>
  </property>
  <property fmtid="{D5CDD505-2E9C-101B-9397-08002B2CF9AE}" pid="3" name="Order">
    <vt:r8>4192000</vt:r8>
  </property>
</Properties>
</file>